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97E6" w14:textId="77777777" w:rsidR="00DC68AD" w:rsidRPr="00AC2BC0" w:rsidRDefault="00DC68AD" w:rsidP="00DC68AD">
      <w:pPr>
        <w:spacing w:after="0" w:line="360" w:lineRule="auto"/>
        <w:jc w:val="center"/>
        <w:rPr>
          <w:rFonts w:ascii="Tahoma" w:eastAsia="Calibri" w:hAnsi="Tahoma" w:cs="Tahoma"/>
          <w:b/>
          <w:sz w:val="18"/>
          <w:szCs w:val="18"/>
        </w:rPr>
      </w:pPr>
      <w:r w:rsidRPr="00AC2BC0">
        <w:rPr>
          <w:rFonts w:ascii="Tahoma" w:eastAsia="Calibri" w:hAnsi="Tahoma" w:cs="Tahoma"/>
          <w:b/>
          <w:sz w:val="18"/>
          <w:szCs w:val="18"/>
        </w:rPr>
        <w:t xml:space="preserve">POLITYKA PRYWATNOŚCI </w:t>
      </w:r>
    </w:p>
    <w:p w14:paraId="6AC9457E" w14:textId="77777777"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t>Oświadczenie o zachowaniu poufności</w:t>
      </w:r>
    </w:p>
    <w:p w14:paraId="467BE530" w14:textId="41C34FBA" w:rsidR="00DC68AD" w:rsidRPr="00AC2BC0" w:rsidRDefault="00F90237" w:rsidP="00DC68AD">
      <w:pPr>
        <w:numPr>
          <w:ilvl w:val="0"/>
          <w:numId w:val="1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Towarzystwo Budownictwa Społecznego Spółka z o.o. w Wałczu </w:t>
      </w:r>
      <w:r w:rsidR="00DC68AD" w:rsidRPr="00AC2BC0">
        <w:rPr>
          <w:rFonts w:ascii="Tahoma" w:eastAsia="Times New Roman" w:hAnsi="Tahoma" w:cs="Tahoma"/>
          <w:sz w:val="18"/>
          <w:szCs w:val="18"/>
        </w:rPr>
        <w:t>zobowiązan</w:t>
      </w:r>
      <w:r w:rsidRPr="00AC2BC0">
        <w:rPr>
          <w:rFonts w:ascii="Tahoma" w:eastAsia="Times New Roman" w:hAnsi="Tahoma" w:cs="Tahoma"/>
          <w:sz w:val="18"/>
          <w:szCs w:val="18"/>
        </w:rPr>
        <w:t>e jest</w:t>
      </w:r>
      <w:r w:rsidR="00DC68AD" w:rsidRPr="00AC2BC0">
        <w:rPr>
          <w:rFonts w:ascii="Tahoma" w:eastAsia="Times New Roman" w:hAnsi="Tahoma" w:cs="Tahoma"/>
          <w:sz w:val="18"/>
          <w:szCs w:val="18"/>
        </w:rPr>
        <w:t xml:space="preserve"> do ochrony prywatności osób odwiedzających nasz serwis internetowy dostępny pod adresem </w:t>
      </w:r>
      <w:r w:rsidRPr="00AC2BC0">
        <w:rPr>
          <w:rFonts w:ascii="Tahoma" w:eastAsia="Times New Roman" w:hAnsi="Tahoma" w:cs="Tahoma"/>
          <w:sz w:val="18"/>
          <w:szCs w:val="18"/>
        </w:rPr>
        <w:t>http://www.tbswalcz.pl</w:t>
      </w:r>
      <w:r w:rsidR="00DC68AD" w:rsidRPr="00AC2BC0">
        <w:rPr>
          <w:rFonts w:ascii="Tahoma" w:eastAsia="Times New Roman" w:hAnsi="Tahoma" w:cs="Tahoma"/>
          <w:sz w:val="18"/>
          <w:szCs w:val="18"/>
        </w:rPr>
        <w:t xml:space="preserve"> zgodnie z postanowieniami: </w:t>
      </w:r>
    </w:p>
    <w:p w14:paraId="1A144A5E" w14:textId="77777777" w:rsidR="00DC68AD" w:rsidRPr="00AC2BC0" w:rsidRDefault="00DC68AD" w:rsidP="00DC68AD">
      <w:pPr>
        <w:numPr>
          <w:ilvl w:val="0"/>
          <w:numId w:val="6"/>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Rozporządzenia Parlamentu Europejskiego i Rady  (EU) 2016/679 z dnia 27 kwietnia 2016 r. w sprawie ochrony osób fizycznych w związku z przetwarzaniem  danych osobowych  i w prawie swobodnego przepływu takich danych oraz uchylenia dyrektywy 95/46/WE (ogólne rozporządzenie o ochronie danych osobowych - RODO)  </w:t>
      </w:r>
    </w:p>
    <w:p w14:paraId="1775A928" w14:textId="77777777" w:rsidR="00DC68AD" w:rsidRPr="00AC2BC0" w:rsidRDefault="00DC68AD" w:rsidP="00DC68AD">
      <w:pPr>
        <w:numPr>
          <w:ilvl w:val="0"/>
          <w:numId w:val="6"/>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ustawy z dnia 18 lipca 2002 r. o świadczeniu usług drogą elektroniczną.</w:t>
      </w:r>
    </w:p>
    <w:p w14:paraId="17E70F11" w14:textId="77777777" w:rsidR="00DC68AD" w:rsidRPr="00AC2BC0" w:rsidRDefault="00DC68AD" w:rsidP="00DC68AD">
      <w:pPr>
        <w:numPr>
          <w:ilvl w:val="0"/>
          <w:numId w:val="1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Niniejsza polityka prywatności określa: </w:t>
      </w:r>
    </w:p>
    <w:p w14:paraId="1639C71C" w14:textId="46498980" w:rsidR="00DC68AD" w:rsidRPr="00AC2BC0" w:rsidRDefault="00DC68AD" w:rsidP="00DC68AD">
      <w:pPr>
        <w:numPr>
          <w:ilvl w:val="0"/>
          <w:numId w:val="12"/>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zasady i zakres przetwarzania danych osób korzystających z serwisu internetowego </w:t>
      </w:r>
      <w:r w:rsidR="00F90237" w:rsidRPr="00AC2BC0">
        <w:rPr>
          <w:rFonts w:ascii="Tahoma" w:eastAsia="Times New Roman" w:hAnsi="Tahoma" w:cs="Tahoma"/>
          <w:sz w:val="18"/>
          <w:szCs w:val="18"/>
        </w:rPr>
        <w:t>Towarzystwa Budownictwa Społecznego Spółka z o.o. w Wałczu</w:t>
      </w:r>
      <w:r w:rsidRPr="00AC2BC0">
        <w:rPr>
          <w:rFonts w:ascii="Tahoma" w:eastAsia="Times New Roman" w:hAnsi="Tahoma" w:cs="Tahoma"/>
          <w:sz w:val="18"/>
          <w:szCs w:val="18"/>
        </w:rPr>
        <w:t xml:space="preserve">, </w:t>
      </w:r>
    </w:p>
    <w:p w14:paraId="41983F09" w14:textId="77777777" w:rsidR="00DC68AD" w:rsidRPr="00AC2BC0" w:rsidRDefault="00DC68AD" w:rsidP="00DC68AD">
      <w:pPr>
        <w:numPr>
          <w:ilvl w:val="0"/>
          <w:numId w:val="12"/>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prawa osób, których dane nasza Spółka przetwarza,</w:t>
      </w:r>
    </w:p>
    <w:p w14:paraId="08B70926" w14:textId="3AE14961" w:rsidR="00DC68AD" w:rsidRPr="00AC2BC0" w:rsidRDefault="00DC68AD" w:rsidP="00DC68AD">
      <w:pPr>
        <w:numPr>
          <w:ilvl w:val="0"/>
          <w:numId w:val="12"/>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obowiązki </w:t>
      </w:r>
      <w:r w:rsidR="00F90237" w:rsidRPr="00AC2BC0">
        <w:rPr>
          <w:rFonts w:ascii="Tahoma" w:eastAsia="Times New Roman" w:hAnsi="Tahoma" w:cs="Tahoma"/>
          <w:sz w:val="18"/>
          <w:szCs w:val="18"/>
        </w:rPr>
        <w:t>Towarzystwa Budownictwa Społecznego Spółka z o.o. w Wałczu</w:t>
      </w:r>
      <w:r w:rsidRPr="00AC2BC0">
        <w:rPr>
          <w:rFonts w:ascii="Tahoma" w:eastAsia="Times New Roman" w:hAnsi="Tahoma" w:cs="Tahoma"/>
          <w:sz w:val="18"/>
          <w:szCs w:val="18"/>
        </w:rPr>
        <w:t>, jako Administratora Danych, wynikające z przepisów wskazanych w ust. 1,</w:t>
      </w:r>
    </w:p>
    <w:p w14:paraId="70E6B837" w14:textId="77777777" w:rsidR="00DC68AD" w:rsidRPr="00AC2BC0" w:rsidRDefault="00DC68AD" w:rsidP="00DC68AD">
      <w:pPr>
        <w:numPr>
          <w:ilvl w:val="0"/>
          <w:numId w:val="1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Administrator Danych nie sprzedaje ani nie udostępnia stronom trzecim danych osobowych Użytkowników naszego serwisu bez ich zgody. Jedynym przypadkiem, gdy Administrator zobligowany będzie to uczynić będzie wniosek sądu, prokuratury, policji lub innego organu upoważnionego na podstawie obowiązujących przepisów prawa.</w:t>
      </w:r>
    </w:p>
    <w:p w14:paraId="5E3605C6" w14:textId="77777777"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t>Zasady przetwarzania danych osobowych w naszym serwisie</w:t>
      </w:r>
    </w:p>
    <w:p w14:paraId="59885711" w14:textId="0BF4B957" w:rsidR="00DC68AD" w:rsidRPr="00AC2BC0" w:rsidRDefault="00DC68AD" w:rsidP="00DC68AD">
      <w:pPr>
        <w:numPr>
          <w:ilvl w:val="0"/>
          <w:numId w:val="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Ograniczamy zbieranie i przetwarzanie danych osób korzystających z serwisu </w:t>
      </w:r>
      <w:r w:rsidR="00F90237" w:rsidRPr="00AC2BC0">
        <w:rPr>
          <w:rFonts w:ascii="Tahoma" w:eastAsia="Times New Roman" w:hAnsi="Tahoma" w:cs="Tahoma"/>
          <w:sz w:val="18"/>
          <w:szCs w:val="18"/>
        </w:rPr>
        <w:t>http://www.tbswalcz.pl</w:t>
      </w:r>
      <w:r w:rsidRPr="00AC2BC0">
        <w:rPr>
          <w:rFonts w:ascii="Tahoma" w:eastAsia="Times New Roman" w:hAnsi="Tahoma" w:cs="Tahoma"/>
          <w:sz w:val="18"/>
          <w:szCs w:val="18"/>
        </w:rPr>
        <w:t xml:space="preserve"> do minimum niezbędnego do świadczenia usług najwyższej jakości, w tym głównie w celach: </w:t>
      </w:r>
    </w:p>
    <w:p w14:paraId="5E8114B8" w14:textId="16668EE2" w:rsidR="00DC68AD" w:rsidRPr="00AC2BC0" w:rsidRDefault="00AC2BC0" w:rsidP="00DC68AD">
      <w:pPr>
        <w:numPr>
          <w:ilvl w:val="0"/>
          <w:numId w:val="7"/>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korzystania przez mieszkańców wspólnot mieszkaniowych z usług udostępnionego w naszym serwisie Elektronicznego Biura Obsługi Klienta (e-BOK), w tym </w:t>
      </w:r>
      <w:r w:rsidR="00DC68AD" w:rsidRPr="00AC2BC0">
        <w:rPr>
          <w:rFonts w:ascii="Tahoma" w:eastAsia="Times New Roman" w:hAnsi="Tahoma" w:cs="Tahoma"/>
          <w:sz w:val="18"/>
          <w:szCs w:val="18"/>
        </w:rPr>
        <w:t>ustalenia, dochodzenia lub obrony roszczeń</w:t>
      </w:r>
      <w:r w:rsidRPr="00AC2BC0">
        <w:rPr>
          <w:rFonts w:ascii="Tahoma" w:eastAsia="Times New Roman" w:hAnsi="Tahoma" w:cs="Tahoma"/>
          <w:sz w:val="18"/>
          <w:szCs w:val="18"/>
        </w:rPr>
        <w:t xml:space="preserve"> związanych z korzystania z e-BOK</w:t>
      </w:r>
      <w:r w:rsidR="00DC68AD" w:rsidRPr="00AC2BC0">
        <w:rPr>
          <w:rFonts w:ascii="Tahoma" w:eastAsia="Times New Roman" w:hAnsi="Tahoma" w:cs="Tahoma"/>
          <w:sz w:val="18"/>
          <w:szCs w:val="18"/>
        </w:rPr>
        <w:t>,</w:t>
      </w:r>
    </w:p>
    <w:p w14:paraId="1904C61D" w14:textId="5E965F43" w:rsidR="00DC68AD" w:rsidRPr="00AC2BC0" w:rsidRDefault="00DC68AD" w:rsidP="00DC68AD">
      <w:pPr>
        <w:numPr>
          <w:ilvl w:val="0"/>
          <w:numId w:val="7"/>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nawiązywania kontaktów z osobami, które wypełniły i przesłały </w:t>
      </w:r>
      <w:r w:rsidR="00AC2BC0" w:rsidRPr="00AC2BC0">
        <w:rPr>
          <w:rFonts w:ascii="Tahoma" w:eastAsia="Times New Roman" w:hAnsi="Tahoma" w:cs="Tahoma"/>
          <w:sz w:val="18"/>
          <w:szCs w:val="18"/>
        </w:rPr>
        <w:t>nam</w:t>
      </w:r>
      <w:r w:rsidRPr="00AC2BC0">
        <w:rPr>
          <w:rFonts w:ascii="Tahoma" w:eastAsia="Times New Roman" w:hAnsi="Tahoma" w:cs="Tahoma"/>
          <w:sz w:val="18"/>
          <w:szCs w:val="18"/>
        </w:rPr>
        <w:t xml:space="preserve"> formularz kontaktowy znajdując</w:t>
      </w:r>
      <w:r w:rsidR="00AC2BC0" w:rsidRPr="00AC2BC0">
        <w:rPr>
          <w:rFonts w:ascii="Tahoma" w:eastAsia="Times New Roman" w:hAnsi="Tahoma" w:cs="Tahoma"/>
          <w:sz w:val="18"/>
          <w:szCs w:val="18"/>
        </w:rPr>
        <w:t>y</w:t>
      </w:r>
      <w:r w:rsidRPr="00AC2BC0">
        <w:rPr>
          <w:rFonts w:ascii="Tahoma" w:eastAsia="Times New Roman" w:hAnsi="Tahoma" w:cs="Tahoma"/>
          <w:sz w:val="18"/>
          <w:szCs w:val="18"/>
        </w:rPr>
        <w:t xml:space="preserve"> się </w:t>
      </w:r>
      <w:r w:rsidR="00AC2BC0" w:rsidRPr="00AC2BC0">
        <w:rPr>
          <w:rFonts w:ascii="Tahoma" w:eastAsia="Times New Roman" w:hAnsi="Tahoma" w:cs="Tahoma"/>
          <w:sz w:val="18"/>
          <w:szCs w:val="18"/>
        </w:rPr>
        <w:t>w</w:t>
      </w:r>
      <w:r w:rsidRPr="00AC2BC0">
        <w:rPr>
          <w:rFonts w:ascii="Tahoma" w:eastAsia="Times New Roman" w:hAnsi="Tahoma" w:cs="Tahoma"/>
          <w:sz w:val="18"/>
          <w:szCs w:val="18"/>
        </w:rPr>
        <w:t xml:space="preserve"> nasz</w:t>
      </w:r>
      <w:r w:rsidR="00AC2BC0" w:rsidRPr="00AC2BC0">
        <w:rPr>
          <w:rFonts w:ascii="Tahoma" w:eastAsia="Times New Roman" w:hAnsi="Tahoma" w:cs="Tahoma"/>
          <w:sz w:val="18"/>
          <w:szCs w:val="18"/>
        </w:rPr>
        <w:t xml:space="preserve">ym serwisie </w:t>
      </w:r>
      <w:r w:rsidRPr="00AC2BC0">
        <w:rPr>
          <w:rFonts w:ascii="Tahoma" w:eastAsia="Times New Roman" w:hAnsi="Tahoma" w:cs="Tahoma"/>
          <w:sz w:val="18"/>
          <w:szCs w:val="18"/>
        </w:rPr>
        <w:t>internetow</w:t>
      </w:r>
      <w:r w:rsidR="00AC2BC0" w:rsidRPr="00AC2BC0">
        <w:rPr>
          <w:rFonts w:ascii="Tahoma" w:eastAsia="Times New Roman" w:hAnsi="Tahoma" w:cs="Tahoma"/>
          <w:sz w:val="18"/>
          <w:szCs w:val="18"/>
        </w:rPr>
        <w:t>ym w zakładce „Kontakt”</w:t>
      </w:r>
      <w:r w:rsidRPr="00AC2BC0">
        <w:rPr>
          <w:rFonts w:ascii="Tahoma" w:eastAsia="Times New Roman" w:hAnsi="Tahoma" w:cs="Tahoma"/>
          <w:sz w:val="18"/>
          <w:szCs w:val="18"/>
        </w:rPr>
        <w:t>.</w:t>
      </w:r>
    </w:p>
    <w:p w14:paraId="67311642" w14:textId="77777777" w:rsidR="00DC68AD" w:rsidRPr="00AC2BC0" w:rsidRDefault="00DC68AD" w:rsidP="00DC68AD">
      <w:pPr>
        <w:numPr>
          <w:ilvl w:val="0"/>
          <w:numId w:val="17"/>
        </w:numPr>
        <w:spacing w:after="0" w:line="360" w:lineRule="auto"/>
        <w:contextualSpacing/>
        <w:jc w:val="both"/>
        <w:rPr>
          <w:rFonts w:ascii="Tahoma" w:eastAsia="Times New Roman" w:hAnsi="Tahoma" w:cs="Tahoma"/>
          <w:sz w:val="18"/>
          <w:szCs w:val="18"/>
          <w:lang w:eastAsia="pl-PL"/>
        </w:rPr>
      </w:pPr>
      <w:r w:rsidRPr="00AC2BC0">
        <w:rPr>
          <w:rFonts w:ascii="Tahoma" w:eastAsia="Times New Roman" w:hAnsi="Tahoma" w:cs="Tahoma"/>
          <w:sz w:val="18"/>
          <w:szCs w:val="18"/>
          <w:lang w:eastAsia="pl-PL"/>
        </w:rPr>
        <w:t>Chronimy i przetwarzamy dane osobowe użytkowników serwisu zgodnie z obowiązującymi przepisami, tj. powołanymi wyżej przepisami RODO, ustawą o świadczeniu usług drogą elektroniczną, jak równie normami bezpieczeństwa (Polska Norma PN-ISO/IEC 27001:2017-06 Technika informatyczna - Techniki bezpieczeństwa - Systemy zarządzania bezpieczeństwem informacji – Wymagania).</w:t>
      </w:r>
    </w:p>
    <w:p w14:paraId="2914F05A" w14:textId="21D4A76F" w:rsidR="00AC2BC0" w:rsidRPr="00AC2BC0" w:rsidRDefault="00DC68AD" w:rsidP="00AC2BC0">
      <w:pPr>
        <w:numPr>
          <w:ilvl w:val="0"/>
          <w:numId w:val="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Podanie danych przez osoby korzystające z naszego serwisu ma charakter dobrowolny.</w:t>
      </w:r>
    </w:p>
    <w:p w14:paraId="00CC0103" w14:textId="77777777" w:rsidR="00DC68AD" w:rsidRPr="00AC2BC0" w:rsidRDefault="00DC68AD" w:rsidP="00DC68AD">
      <w:pPr>
        <w:numPr>
          <w:ilvl w:val="0"/>
          <w:numId w:val="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Przetwarzamy Państwa dane w następujących zakresach:</w:t>
      </w:r>
    </w:p>
    <w:p w14:paraId="2D4F921A" w14:textId="5461F693" w:rsidR="00DC68AD" w:rsidRPr="00AC2BC0" w:rsidRDefault="00DC68AD" w:rsidP="00DC68AD">
      <w:pPr>
        <w:numPr>
          <w:ilvl w:val="0"/>
          <w:numId w:val="8"/>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odnośnie osób korzystających z formularza kontaktowego zamieszczonego na stronie </w:t>
      </w:r>
      <w:r w:rsidR="00414304" w:rsidRPr="00414304">
        <w:rPr>
          <w:rFonts w:ascii="Tahoma" w:eastAsia="Times New Roman" w:hAnsi="Tahoma" w:cs="Tahoma"/>
          <w:sz w:val="18"/>
          <w:szCs w:val="18"/>
        </w:rPr>
        <w:t>http://www.tbswalcz.pl</w:t>
      </w:r>
      <w:r w:rsidRPr="00AC2BC0">
        <w:rPr>
          <w:rFonts w:ascii="Tahoma" w:eastAsia="Times New Roman" w:hAnsi="Tahoma" w:cs="Tahoma"/>
          <w:sz w:val="18"/>
          <w:szCs w:val="18"/>
        </w:rPr>
        <w:t xml:space="preserve"> (imię i nazwisko, adres poczty elektronicznej, </w:t>
      </w:r>
      <w:r w:rsidR="00414304">
        <w:rPr>
          <w:rFonts w:ascii="Tahoma" w:eastAsia="Times New Roman" w:hAnsi="Tahoma" w:cs="Tahoma"/>
          <w:sz w:val="18"/>
          <w:szCs w:val="18"/>
        </w:rPr>
        <w:t xml:space="preserve">numer telefonu, </w:t>
      </w:r>
      <w:r w:rsidRPr="00AC2BC0">
        <w:rPr>
          <w:rFonts w:ascii="Tahoma" w:eastAsia="Times New Roman" w:hAnsi="Tahoma" w:cs="Tahoma"/>
          <w:sz w:val="18"/>
          <w:szCs w:val="18"/>
        </w:rPr>
        <w:t xml:space="preserve">treść </w:t>
      </w:r>
      <w:r w:rsidR="00414304">
        <w:rPr>
          <w:rFonts w:ascii="Tahoma" w:eastAsia="Times New Roman" w:hAnsi="Tahoma" w:cs="Tahoma"/>
          <w:sz w:val="18"/>
          <w:szCs w:val="18"/>
        </w:rPr>
        <w:t>przesłanej wiadomości</w:t>
      </w:r>
      <w:r w:rsidRPr="00AC2BC0">
        <w:rPr>
          <w:rFonts w:ascii="Tahoma" w:eastAsia="Times New Roman" w:hAnsi="Tahoma" w:cs="Tahoma"/>
          <w:sz w:val="18"/>
          <w:szCs w:val="18"/>
        </w:rPr>
        <w:t>);</w:t>
      </w:r>
    </w:p>
    <w:p w14:paraId="355F52EF" w14:textId="314DC71E" w:rsidR="00503348" w:rsidRDefault="00DC68AD" w:rsidP="00503348">
      <w:pPr>
        <w:numPr>
          <w:ilvl w:val="0"/>
          <w:numId w:val="8"/>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odnośnie osób korzystających z </w:t>
      </w:r>
      <w:r w:rsidR="00503348">
        <w:rPr>
          <w:rFonts w:ascii="Tahoma" w:eastAsia="Times New Roman" w:hAnsi="Tahoma" w:cs="Tahoma"/>
          <w:sz w:val="18"/>
          <w:szCs w:val="18"/>
        </w:rPr>
        <w:t xml:space="preserve">serwisu e-BOK </w:t>
      </w:r>
      <w:r w:rsidR="00503348" w:rsidRPr="00AC2BC0">
        <w:rPr>
          <w:rFonts w:ascii="Tahoma" w:eastAsia="Times New Roman" w:hAnsi="Tahoma" w:cs="Tahoma"/>
          <w:sz w:val="18"/>
          <w:szCs w:val="18"/>
        </w:rPr>
        <w:t xml:space="preserve">zamieszczonego na stronie </w:t>
      </w:r>
      <w:r w:rsidR="00503348" w:rsidRPr="00414304">
        <w:rPr>
          <w:rFonts w:ascii="Tahoma" w:eastAsia="Times New Roman" w:hAnsi="Tahoma" w:cs="Tahoma"/>
          <w:sz w:val="18"/>
          <w:szCs w:val="18"/>
        </w:rPr>
        <w:t>http://www.tbswalcz.pl</w:t>
      </w:r>
      <w:r w:rsidR="00503348" w:rsidRPr="00AC2BC0">
        <w:rPr>
          <w:rFonts w:ascii="Tahoma" w:eastAsia="Times New Roman" w:hAnsi="Tahoma" w:cs="Tahoma"/>
          <w:sz w:val="18"/>
          <w:szCs w:val="18"/>
        </w:rPr>
        <w:t xml:space="preserve"> (</w:t>
      </w:r>
      <w:r w:rsidR="00503348">
        <w:rPr>
          <w:rFonts w:ascii="Tahoma" w:eastAsia="Times New Roman" w:hAnsi="Tahoma" w:cs="Tahoma"/>
          <w:sz w:val="18"/>
          <w:szCs w:val="18"/>
        </w:rPr>
        <w:t>kod użytkownika, hasło</w:t>
      </w:r>
      <w:r w:rsidR="0032461B">
        <w:rPr>
          <w:rFonts w:ascii="Tahoma" w:eastAsia="Times New Roman" w:hAnsi="Tahoma" w:cs="Tahoma"/>
          <w:sz w:val="18"/>
          <w:szCs w:val="18"/>
        </w:rPr>
        <w:t xml:space="preserve">, </w:t>
      </w:r>
      <w:r w:rsidR="00DA3496" w:rsidRPr="00DA3496">
        <w:rPr>
          <w:rFonts w:ascii="Tahoma" w:eastAsia="Times New Roman" w:hAnsi="Tahoma" w:cs="Tahoma"/>
          <w:sz w:val="18"/>
          <w:szCs w:val="18"/>
        </w:rPr>
        <w:t>dane eksploatacyjne, o których mowa w art. 18 ust. 5  ustawy z dnia 18 lipca 2002 r. o świadczeniu usług drogą elektroniczną</w:t>
      </w:r>
      <w:r w:rsidR="00503348" w:rsidRPr="00AC2BC0">
        <w:rPr>
          <w:rFonts w:ascii="Tahoma" w:eastAsia="Times New Roman" w:hAnsi="Tahoma" w:cs="Tahoma"/>
          <w:sz w:val="18"/>
          <w:szCs w:val="18"/>
        </w:rPr>
        <w:t>);</w:t>
      </w:r>
    </w:p>
    <w:p w14:paraId="0FDC955B" w14:textId="7069CED0" w:rsidR="00DA3496" w:rsidRPr="00AC2BC0" w:rsidRDefault="00DA3496" w:rsidP="00503348">
      <w:pPr>
        <w:numPr>
          <w:ilvl w:val="0"/>
          <w:numId w:val="8"/>
        </w:numPr>
        <w:spacing w:after="0" w:line="360" w:lineRule="auto"/>
        <w:contextualSpacing/>
        <w:jc w:val="both"/>
        <w:rPr>
          <w:rFonts w:ascii="Tahoma" w:eastAsia="Times New Roman" w:hAnsi="Tahoma" w:cs="Tahoma"/>
          <w:sz w:val="18"/>
          <w:szCs w:val="18"/>
        </w:rPr>
      </w:pPr>
      <w:r w:rsidRPr="00DA3496">
        <w:rPr>
          <w:rFonts w:ascii="Tahoma" w:eastAsia="Times New Roman" w:hAnsi="Tahoma" w:cs="Tahoma"/>
          <w:sz w:val="18"/>
          <w:szCs w:val="18"/>
        </w:rPr>
        <w:t>informacje zapisywane automatycznie przez system – są to informacje pozyskiwane dzięki plikom cookies czyli ciasteczkom zapisywanym na urządzeniach</w:t>
      </w:r>
      <w:r>
        <w:rPr>
          <w:rFonts w:ascii="Tahoma" w:eastAsia="Times New Roman" w:hAnsi="Tahoma" w:cs="Tahoma"/>
          <w:sz w:val="18"/>
          <w:szCs w:val="18"/>
        </w:rPr>
        <w:t xml:space="preserve"> umożliwiających oględziny</w:t>
      </w:r>
      <w:r w:rsidRPr="00DA3496">
        <w:rPr>
          <w:rFonts w:ascii="Tahoma" w:eastAsia="Times New Roman" w:hAnsi="Tahoma" w:cs="Tahoma"/>
          <w:sz w:val="18"/>
          <w:szCs w:val="18"/>
        </w:rPr>
        <w:t xml:space="preserve"> nasz</w:t>
      </w:r>
      <w:r>
        <w:rPr>
          <w:rFonts w:ascii="Tahoma" w:eastAsia="Times New Roman" w:hAnsi="Tahoma" w:cs="Tahoma"/>
          <w:sz w:val="18"/>
          <w:szCs w:val="18"/>
        </w:rPr>
        <w:t xml:space="preserve">ego </w:t>
      </w:r>
      <w:r w:rsidRPr="00DA3496">
        <w:rPr>
          <w:rFonts w:ascii="Tahoma" w:eastAsia="Times New Roman" w:hAnsi="Tahoma" w:cs="Tahoma"/>
          <w:sz w:val="18"/>
          <w:szCs w:val="18"/>
        </w:rPr>
        <w:t>serwis</w:t>
      </w:r>
      <w:r>
        <w:rPr>
          <w:rFonts w:ascii="Tahoma" w:eastAsia="Times New Roman" w:hAnsi="Tahoma" w:cs="Tahoma"/>
          <w:sz w:val="18"/>
          <w:szCs w:val="18"/>
        </w:rPr>
        <w:t>u</w:t>
      </w:r>
      <w:r w:rsidRPr="00DA3496">
        <w:rPr>
          <w:rFonts w:ascii="Tahoma" w:eastAsia="Times New Roman" w:hAnsi="Tahoma" w:cs="Tahoma"/>
          <w:sz w:val="18"/>
          <w:szCs w:val="18"/>
        </w:rPr>
        <w:t xml:space="preserve"> (komputer, </w:t>
      </w:r>
      <w:r w:rsidRPr="00DA3496">
        <w:rPr>
          <w:rFonts w:ascii="Tahoma" w:eastAsia="Times New Roman" w:hAnsi="Tahoma" w:cs="Tahoma"/>
          <w:sz w:val="18"/>
          <w:szCs w:val="18"/>
        </w:rPr>
        <w:lastRenderedPageBreak/>
        <w:t>tablet, smartfon), a także znacznikom pixelowym oraz logom serwera www, zapisywanym przez naszego operatora hostingowego.</w:t>
      </w:r>
    </w:p>
    <w:p w14:paraId="2CF03103" w14:textId="77777777" w:rsidR="00DC68AD" w:rsidRPr="00AC2BC0" w:rsidRDefault="00DC68AD" w:rsidP="00DC68AD">
      <w:pPr>
        <w:spacing w:after="0" w:line="360" w:lineRule="auto"/>
        <w:ind w:left="360"/>
        <w:contextualSpacing/>
        <w:jc w:val="both"/>
        <w:rPr>
          <w:rFonts w:ascii="Tahoma" w:eastAsia="Times New Roman" w:hAnsi="Tahoma" w:cs="Tahoma"/>
          <w:sz w:val="18"/>
          <w:szCs w:val="18"/>
        </w:rPr>
      </w:pPr>
      <w:r w:rsidRPr="00AC2BC0">
        <w:rPr>
          <w:rFonts w:ascii="Tahoma" w:eastAsia="Times New Roman" w:hAnsi="Tahoma" w:cs="Tahoma"/>
          <w:sz w:val="18"/>
          <w:szCs w:val="18"/>
        </w:rPr>
        <w:t>Wykorzystujemy adresy IP do identyfikacji i gromadzenia danych demograficznych od osób odwiedzających nasz serwis (takich jak informacje o regionach, z których nastąpiło połączenie). Informacje te w żaden sposób nie są łączone z danymi osobowymi użytkowników. Ponadto, dane użytkowników naszego serwisu internetowego oraz dane ilustrujące ich preferencje mogą być ujawniane w formie statystyk, przy czym przedmiotowe statystyki pozostają anonimowe i nie zawierają danych identyfikujących poszczególnych użytkowników.</w:t>
      </w:r>
    </w:p>
    <w:p w14:paraId="159518F5" w14:textId="1CFC38D9" w:rsidR="00DC68AD" w:rsidRPr="00AC2BC0" w:rsidRDefault="00DC68AD" w:rsidP="00DC68AD">
      <w:pPr>
        <w:numPr>
          <w:ilvl w:val="0"/>
          <w:numId w:val="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Administratorem Danych, określonych w ust. 3, jest </w:t>
      </w:r>
      <w:r w:rsidR="00DA3496" w:rsidRPr="00DA3496">
        <w:rPr>
          <w:rFonts w:ascii="Tahoma" w:eastAsia="Times New Roman" w:hAnsi="Tahoma" w:cs="Tahoma"/>
          <w:sz w:val="18"/>
          <w:szCs w:val="18"/>
        </w:rPr>
        <w:t>Towarzystwo Budownictwa Społecznego Spółka z o.o. w Wałczu</w:t>
      </w:r>
      <w:r w:rsidR="00DA3496">
        <w:rPr>
          <w:rFonts w:ascii="Tahoma" w:eastAsia="Times New Roman" w:hAnsi="Tahoma" w:cs="Tahoma"/>
          <w:sz w:val="18"/>
          <w:szCs w:val="18"/>
        </w:rPr>
        <w:t xml:space="preserve"> (dalej: </w:t>
      </w:r>
      <w:r w:rsidR="00DA3496" w:rsidRPr="00DA3496">
        <w:rPr>
          <w:rFonts w:ascii="Tahoma" w:eastAsia="Times New Roman" w:hAnsi="Tahoma" w:cs="Tahoma"/>
          <w:sz w:val="18"/>
          <w:szCs w:val="18"/>
        </w:rPr>
        <w:t>TBS Sp. z o.o. w Wałczu</w:t>
      </w:r>
      <w:r w:rsidR="00DA3496">
        <w:rPr>
          <w:rFonts w:ascii="Tahoma" w:eastAsia="Times New Roman" w:hAnsi="Tahoma" w:cs="Tahoma"/>
          <w:sz w:val="18"/>
          <w:szCs w:val="18"/>
        </w:rPr>
        <w:t>)</w:t>
      </w:r>
      <w:r w:rsidR="00DA3496" w:rsidRPr="00DA3496">
        <w:rPr>
          <w:rFonts w:ascii="Tahoma" w:eastAsia="Times New Roman" w:hAnsi="Tahoma" w:cs="Tahoma"/>
          <w:sz w:val="18"/>
          <w:szCs w:val="18"/>
        </w:rPr>
        <w:t xml:space="preserve"> - 78-600 Wałcz, ul. Budowlanych 9/2 (dalej: TBS Sp. z o.o. w Wałczu), nr wpisu do KRS: 0000058669, REGON: 330977966, NIP: 765-15-10-295, tel. +48 67 258 50 53 (do 54), 67 258 35 54, 517 275 703, e-mail: tbswalcz@tbswalcz.pl</w:t>
      </w:r>
      <w:r w:rsidRPr="00AC2BC0">
        <w:rPr>
          <w:rFonts w:ascii="Tahoma" w:eastAsia="Times New Roman" w:hAnsi="Tahoma" w:cs="Tahoma"/>
          <w:sz w:val="18"/>
          <w:szCs w:val="18"/>
        </w:rPr>
        <w:t>.</w:t>
      </w:r>
    </w:p>
    <w:p w14:paraId="13EB32D1" w14:textId="77777777" w:rsidR="00DC68AD" w:rsidRPr="00AC2BC0" w:rsidRDefault="00DC68AD" w:rsidP="00DC68AD">
      <w:pPr>
        <w:numPr>
          <w:ilvl w:val="0"/>
          <w:numId w:val="1"/>
        </w:numPr>
        <w:spacing w:after="0" w:line="360" w:lineRule="auto"/>
        <w:jc w:val="both"/>
        <w:rPr>
          <w:rFonts w:ascii="Tahoma" w:eastAsia="Times New Roman" w:hAnsi="Tahoma" w:cs="Tahoma"/>
          <w:sz w:val="18"/>
          <w:szCs w:val="18"/>
        </w:rPr>
      </w:pPr>
      <w:r w:rsidRPr="00AC2BC0">
        <w:rPr>
          <w:rFonts w:ascii="Tahoma" w:eastAsia="Times New Roman" w:hAnsi="Tahoma" w:cs="Tahoma"/>
          <w:sz w:val="18"/>
          <w:szCs w:val="18"/>
        </w:rPr>
        <w:t xml:space="preserve">Każda z osób, której dane przetwarzamy, ma prawo do: </w:t>
      </w:r>
    </w:p>
    <w:p w14:paraId="41093E2A" w14:textId="77777777" w:rsidR="00DC68AD" w:rsidRPr="00AC2BC0" w:rsidRDefault="00DC68AD" w:rsidP="00DC68AD">
      <w:pPr>
        <w:numPr>
          <w:ilvl w:val="0"/>
          <w:numId w:val="9"/>
        </w:numPr>
        <w:spacing w:after="0" w:line="360" w:lineRule="auto"/>
        <w:contextualSpacing/>
        <w:rPr>
          <w:rFonts w:ascii="Tahoma" w:eastAsia="Times New Roman" w:hAnsi="Tahoma" w:cs="Tahoma"/>
          <w:sz w:val="18"/>
          <w:szCs w:val="18"/>
        </w:rPr>
      </w:pPr>
      <w:r w:rsidRPr="00AC2BC0">
        <w:rPr>
          <w:rFonts w:ascii="Tahoma" w:eastAsia="Times New Roman" w:hAnsi="Tahoma" w:cs="Tahoma"/>
          <w:sz w:val="18"/>
          <w:szCs w:val="18"/>
        </w:rPr>
        <w:t>dostępu do dotyczących jej danych oraz otrzymania kopii tych danych,</w:t>
      </w:r>
    </w:p>
    <w:p w14:paraId="1AA29A9D" w14:textId="77777777" w:rsidR="00DC68AD" w:rsidRPr="00AC2BC0" w:rsidRDefault="00DC68AD" w:rsidP="00DC68AD">
      <w:pPr>
        <w:numPr>
          <w:ilvl w:val="0"/>
          <w:numId w:val="9"/>
        </w:numPr>
        <w:spacing w:after="0" w:line="360" w:lineRule="auto"/>
        <w:contextualSpacing/>
        <w:rPr>
          <w:rFonts w:ascii="Tahoma" w:eastAsia="Times New Roman" w:hAnsi="Tahoma" w:cs="Tahoma"/>
          <w:sz w:val="18"/>
          <w:szCs w:val="18"/>
        </w:rPr>
      </w:pPr>
      <w:r w:rsidRPr="00AC2BC0">
        <w:rPr>
          <w:rFonts w:ascii="Tahoma" w:eastAsia="Times New Roman" w:hAnsi="Tahoma" w:cs="Tahoma"/>
          <w:sz w:val="18"/>
          <w:szCs w:val="18"/>
        </w:rPr>
        <w:t>sprostowania (poprawiania) danych,</w:t>
      </w:r>
    </w:p>
    <w:p w14:paraId="6B124C34" w14:textId="77777777" w:rsidR="00DC68AD" w:rsidRPr="00AC2BC0" w:rsidRDefault="00DC68AD" w:rsidP="00DC68AD">
      <w:pPr>
        <w:numPr>
          <w:ilvl w:val="0"/>
          <w:numId w:val="9"/>
        </w:numPr>
        <w:spacing w:after="0" w:line="360" w:lineRule="auto"/>
        <w:contextualSpacing/>
        <w:rPr>
          <w:rFonts w:ascii="Tahoma" w:eastAsia="Times New Roman" w:hAnsi="Tahoma" w:cs="Tahoma"/>
          <w:sz w:val="18"/>
          <w:szCs w:val="18"/>
        </w:rPr>
      </w:pPr>
      <w:r w:rsidRPr="00AC2BC0">
        <w:rPr>
          <w:rFonts w:ascii="Tahoma" w:eastAsia="Times New Roman" w:hAnsi="Tahoma" w:cs="Tahoma"/>
          <w:sz w:val="18"/>
          <w:szCs w:val="18"/>
        </w:rPr>
        <w:t xml:space="preserve">usunięcia danych (zgodnie z uwarunkowaniami określonymi w art. 17 RODO), </w:t>
      </w:r>
    </w:p>
    <w:p w14:paraId="3802588F" w14:textId="77777777" w:rsidR="00DC68AD" w:rsidRPr="00AC2BC0" w:rsidRDefault="00DC68AD" w:rsidP="00DC68AD">
      <w:pPr>
        <w:numPr>
          <w:ilvl w:val="0"/>
          <w:numId w:val="9"/>
        </w:numPr>
        <w:spacing w:after="0" w:line="360" w:lineRule="auto"/>
        <w:contextualSpacing/>
        <w:rPr>
          <w:rFonts w:ascii="Tahoma" w:eastAsia="Times New Roman" w:hAnsi="Tahoma" w:cs="Tahoma"/>
          <w:sz w:val="18"/>
          <w:szCs w:val="18"/>
        </w:rPr>
      </w:pPr>
      <w:r w:rsidRPr="00AC2BC0">
        <w:rPr>
          <w:rFonts w:ascii="Tahoma" w:eastAsia="Times New Roman" w:hAnsi="Tahoma" w:cs="Tahoma"/>
          <w:sz w:val="18"/>
          <w:szCs w:val="18"/>
        </w:rPr>
        <w:t xml:space="preserve">do ograniczenia przetwarzania danych (zgodnie z uwarunkowaniami określonymi w art. 18 RODO), </w:t>
      </w:r>
    </w:p>
    <w:p w14:paraId="4D0C2E8E" w14:textId="77777777" w:rsidR="00DC68AD" w:rsidRPr="00AC2BC0" w:rsidRDefault="00DC68AD" w:rsidP="00DC68AD">
      <w:pPr>
        <w:numPr>
          <w:ilvl w:val="0"/>
          <w:numId w:val="9"/>
        </w:numPr>
        <w:spacing w:after="0" w:line="360" w:lineRule="auto"/>
        <w:contextualSpacing/>
        <w:rPr>
          <w:rFonts w:ascii="Tahoma" w:eastAsia="Times New Roman" w:hAnsi="Tahoma" w:cs="Tahoma"/>
          <w:sz w:val="18"/>
          <w:szCs w:val="18"/>
        </w:rPr>
      </w:pPr>
      <w:r w:rsidRPr="00AC2BC0">
        <w:rPr>
          <w:rFonts w:ascii="Tahoma" w:eastAsia="Times New Roman" w:hAnsi="Tahoma" w:cs="Tahoma"/>
          <w:sz w:val="18"/>
          <w:szCs w:val="18"/>
        </w:rPr>
        <w:t>do przenoszenia danych (zgodnie z uwarunkowaniami określonymi w art. 20 RODO),</w:t>
      </w:r>
    </w:p>
    <w:p w14:paraId="6762D7CC" w14:textId="77777777" w:rsidR="00DC68AD" w:rsidRPr="00AC2BC0" w:rsidRDefault="00DC68AD" w:rsidP="00DC68AD">
      <w:pPr>
        <w:numPr>
          <w:ilvl w:val="0"/>
          <w:numId w:val="9"/>
        </w:numPr>
        <w:spacing w:after="0" w:line="360" w:lineRule="auto"/>
        <w:contextualSpacing/>
        <w:rPr>
          <w:rFonts w:ascii="Tahoma" w:eastAsia="Times New Roman" w:hAnsi="Tahoma" w:cs="Tahoma"/>
          <w:sz w:val="18"/>
          <w:szCs w:val="18"/>
        </w:rPr>
      </w:pPr>
      <w:r w:rsidRPr="00AC2BC0">
        <w:rPr>
          <w:rFonts w:ascii="Tahoma" w:eastAsia="Times New Roman" w:hAnsi="Tahoma" w:cs="Tahoma"/>
          <w:sz w:val="18"/>
          <w:szCs w:val="18"/>
        </w:rPr>
        <w:t>wniesienia sprzeciwu wobec przetwarzania danych (zgodnie z uwarunkowaniami określonymi w art. 21 RODO),</w:t>
      </w:r>
    </w:p>
    <w:p w14:paraId="55FDA19F" w14:textId="77777777" w:rsidR="00DC68AD" w:rsidRPr="00AC2BC0" w:rsidRDefault="00DC68AD" w:rsidP="00DC68AD">
      <w:pPr>
        <w:numPr>
          <w:ilvl w:val="0"/>
          <w:numId w:val="9"/>
        </w:numPr>
        <w:spacing w:after="0" w:line="360" w:lineRule="auto"/>
        <w:rPr>
          <w:rFonts w:ascii="Tahoma" w:eastAsia="Times New Roman" w:hAnsi="Tahoma" w:cs="Tahoma"/>
          <w:sz w:val="18"/>
          <w:szCs w:val="18"/>
        </w:rPr>
      </w:pPr>
      <w:r w:rsidRPr="00AC2BC0">
        <w:rPr>
          <w:rFonts w:ascii="Tahoma" w:eastAsia="Times New Roman" w:hAnsi="Tahoma" w:cs="Tahoma"/>
          <w:sz w:val="18"/>
          <w:szCs w:val="18"/>
        </w:rPr>
        <w:t>wniesienia skargi do organu nadzorczego, którym jest Prezes Urzędu Ochrony Danych Osobowych.</w:t>
      </w:r>
    </w:p>
    <w:p w14:paraId="7E2E3BE8" w14:textId="627DFC4B" w:rsidR="00DC68AD" w:rsidRPr="00AC2BC0" w:rsidRDefault="00DA3496" w:rsidP="00DC68AD">
      <w:pPr>
        <w:spacing w:after="0" w:line="360" w:lineRule="auto"/>
        <w:ind w:left="360"/>
        <w:rPr>
          <w:rFonts w:ascii="Tahoma" w:eastAsia="Times New Roman" w:hAnsi="Tahoma" w:cs="Tahoma"/>
          <w:sz w:val="18"/>
          <w:szCs w:val="18"/>
        </w:rPr>
      </w:pPr>
      <w:r w:rsidRPr="00DA3496">
        <w:rPr>
          <w:rFonts w:ascii="Tahoma" w:eastAsia="Times New Roman" w:hAnsi="Tahoma" w:cs="Tahoma"/>
          <w:sz w:val="18"/>
          <w:szCs w:val="18"/>
        </w:rPr>
        <w:t>TBS Sp. z o.o. w Wałczu</w:t>
      </w:r>
      <w:r w:rsidR="00DC68AD" w:rsidRPr="00AC2BC0">
        <w:rPr>
          <w:rFonts w:ascii="Tahoma" w:eastAsia="Times New Roman" w:hAnsi="Tahoma" w:cs="Tahoma"/>
          <w:sz w:val="18"/>
          <w:szCs w:val="18"/>
        </w:rPr>
        <w:t xml:space="preserve"> zastrzega, że żądanie usunięcia danych, ograniczenia przetwarzania lub zgłoszony sprzeciw wobec przetwarzania danych dotyczących nie zostaną uwzględnione:</w:t>
      </w:r>
    </w:p>
    <w:p w14:paraId="4EBD29BE" w14:textId="77777777" w:rsidR="00DC68AD" w:rsidRPr="00AC2BC0" w:rsidRDefault="00DC68AD" w:rsidP="00DC68AD">
      <w:pPr>
        <w:numPr>
          <w:ilvl w:val="0"/>
          <w:numId w:val="18"/>
        </w:numPr>
        <w:spacing w:after="0" w:line="360" w:lineRule="auto"/>
        <w:rPr>
          <w:rFonts w:ascii="Tahoma" w:eastAsia="Times New Roman" w:hAnsi="Tahoma" w:cs="Tahoma"/>
          <w:sz w:val="18"/>
          <w:szCs w:val="18"/>
          <w:lang w:eastAsia="pl-PL"/>
        </w:rPr>
      </w:pPr>
      <w:r w:rsidRPr="00AC2BC0">
        <w:rPr>
          <w:rFonts w:ascii="Tahoma" w:eastAsia="Times New Roman" w:hAnsi="Tahoma" w:cs="Tahoma"/>
          <w:sz w:val="18"/>
          <w:szCs w:val="18"/>
          <w:lang w:eastAsia="pl-PL"/>
        </w:rPr>
        <w:t>przez okresy przedawnienia przewidziane prawem oraz przez wymagany prawem czas posiadania dokumentacji rachunkowej (finansowej) i podatkowej,</w:t>
      </w:r>
    </w:p>
    <w:p w14:paraId="49F73E9B" w14:textId="77777777" w:rsidR="00DC68AD" w:rsidRPr="00AC2BC0" w:rsidRDefault="00DC68AD" w:rsidP="00DC68AD">
      <w:pPr>
        <w:numPr>
          <w:ilvl w:val="0"/>
          <w:numId w:val="18"/>
        </w:numPr>
        <w:spacing w:after="0" w:line="360" w:lineRule="auto"/>
        <w:rPr>
          <w:rFonts w:ascii="Tahoma" w:eastAsia="Times New Roman" w:hAnsi="Tahoma" w:cs="Tahoma"/>
          <w:sz w:val="18"/>
          <w:szCs w:val="18"/>
          <w:lang w:eastAsia="pl-PL"/>
        </w:rPr>
      </w:pPr>
      <w:r w:rsidRPr="00AC2BC0">
        <w:rPr>
          <w:rFonts w:ascii="Tahoma" w:eastAsia="Times New Roman" w:hAnsi="Tahoma" w:cs="Tahoma"/>
          <w:sz w:val="18"/>
          <w:szCs w:val="18"/>
          <w:lang w:eastAsia="pl-PL"/>
        </w:rPr>
        <w:t>w przypadku podjęcia przez którąkolwiek ze Stron działań mających na celu ustalenie, dochodzenie lub obronę roszczeń,</w:t>
      </w:r>
    </w:p>
    <w:p w14:paraId="2D299F52" w14:textId="77777777" w:rsidR="00DC68AD" w:rsidRPr="00AC2BC0" w:rsidRDefault="00DC68AD" w:rsidP="00DC68AD">
      <w:pPr>
        <w:numPr>
          <w:ilvl w:val="0"/>
          <w:numId w:val="18"/>
        </w:numPr>
        <w:spacing w:after="0" w:line="360" w:lineRule="auto"/>
        <w:rPr>
          <w:rFonts w:ascii="Tahoma" w:eastAsia="Times New Roman" w:hAnsi="Tahoma" w:cs="Tahoma"/>
          <w:sz w:val="18"/>
          <w:szCs w:val="18"/>
          <w:lang w:eastAsia="pl-PL"/>
        </w:rPr>
      </w:pPr>
      <w:r w:rsidRPr="00AC2BC0">
        <w:rPr>
          <w:rFonts w:ascii="Tahoma" w:eastAsia="Times New Roman" w:hAnsi="Tahoma" w:cs="Tahoma"/>
          <w:sz w:val="18"/>
          <w:szCs w:val="18"/>
          <w:lang w:eastAsia="pl-PL"/>
        </w:rPr>
        <w:t>w przypadku realizacji uprawień / obowiązków określonych w przepisach szczególnych,</w:t>
      </w:r>
    </w:p>
    <w:p w14:paraId="30D1CC8E" w14:textId="77777777" w:rsidR="00DC68AD" w:rsidRPr="00AC2BC0" w:rsidRDefault="00DC68AD" w:rsidP="00DC68AD">
      <w:pPr>
        <w:numPr>
          <w:ilvl w:val="0"/>
          <w:numId w:val="18"/>
        </w:numPr>
        <w:spacing w:after="0" w:line="360" w:lineRule="auto"/>
        <w:rPr>
          <w:rFonts w:ascii="Tahoma" w:eastAsia="Times New Roman" w:hAnsi="Tahoma" w:cs="Tahoma"/>
          <w:sz w:val="18"/>
          <w:szCs w:val="18"/>
          <w:lang w:eastAsia="pl-PL"/>
        </w:rPr>
      </w:pPr>
      <w:r w:rsidRPr="00AC2BC0">
        <w:rPr>
          <w:rFonts w:ascii="Tahoma" w:eastAsia="Times New Roman" w:hAnsi="Tahoma" w:cs="Tahoma"/>
          <w:sz w:val="18"/>
          <w:szCs w:val="18"/>
          <w:lang w:eastAsia="pl-PL"/>
        </w:rPr>
        <w:t>w innych prawnie uzasadnionych przypadkach, które będą nadrzędne wobec praw i wolności osoby, której dane dotyczą.</w:t>
      </w:r>
    </w:p>
    <w:p w14:paraId="7BA12D2A" w14:textId="77777777" w:rsidR="00DC68AD" w:rsidRPr="00AC2BC0" w:rsidRDefault="00DC68AD" w:rsidP="00DC68AD">
      <w:pPr>
        <w:spacing w:after="0" w:line="360" w:lineRule="auto"/>
        <w:ind w:left="360"/>
        <w:jc w:val="both"/>
        <w:rPr>
          <w:rFonts w:ascii="Tahoma" w:eastAsia="Times New Roman" w:hAnsi="Tahoma" w:cs="Tahoma"/>
          <w:sz w:val="18"/>
          <w:szCs w:val="18"/>
        </w:rPr>
      </w:pPr>
      <w:r w:rsidRPr="00AC2BC0">
        <w:rPr>
          <w:rFonts w:ascii="Tahoma" w:eastAsia="Times New Roman" w:hAnsi="Tahoma" w:cs="Tahoma"/>
          <w:sz w:val="18"/>
          <w:szCs w:val="18"/>
        </w:rPr>
        <w:t>W odpowiedzi na zgłaszane nam żądania, zobowiązujemy się udzielić wszelkich niezbędnych informacji w zakresie tego, czy zadośćuczynienie zgłoszonemu żądaniu jest możliwe bądź nie, podając równocześnie podstawę prawną swojego działania. Gwarantujemy jednakże, iż będziemy przetwarzali dane wyłącznie w takim zakresie, w jakim jest to niezbędne dla realizowanych przez nas celów.</w:t>
      </w:r>
    </w:p>
    <w:p w14:paraId="714E8C55" w14:textId="77777777" w:rsidR="00DC68AD" w:rsidRPr="00AC2BC0" w:rsidRDefault="00DC68AD" w:rsidP="00DC68AD">
      <w:pPr>
        <w:numPr>
          <w:ilvl w:val="0"/>
          <w:numId w:val="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Państwa dane osobowe mogą być udostępnione: </w:t>
      </w:r>
    </w:p>
    <w:p w14:paraId="6D6A7E41" w14:textId="77777777" w:rsidR="00DC68AD" w:rsidRPr="00AC2BC0" w:rsidRDefault="00DC68AD" w:rsidP="00DC68AD">
      <w:pPr>
        <w:numPr>
          <w:ilvl w:val="0"/>
          <w:numId w:val="13"/>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podmiotom upoważnionym na podstawie przepisów prawa, </w:t>
      </w:r>
    </w:p>
    <w:p w14:paraId="297A7AAD" w14:textId="67B360FC" w:rsidR="00DC68AD" w:rsidRPr="00AC2BC0" w:rsidRDefault="00DC68AD" w:rsidP="00DC68AD">
      <w:pPr>
        <w:numPr>
          <w:ilvl w:val="0"/>
          <w:numId w:val="13"/>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podmiotom związanym z </w:t>
      </w:r>
      <w:r w:rsidR="00DA3496" w:rsidRPr="00DA3496">
        <w:rPr>
          <w:rFonts w:ascii="Tahoma" w:eastAsia="Times New Roman" w:hAnsi="Tahoma" w:cs="Tahoma"/>
          <w:sz w:val="18"/>
          <w:szCs w:val="18"/>
        </w:rPr>
        <w:t>TBS Sp. z o.o. w Wałczu</w:t>
      </w:r>
      <w:r w:rsidRPr="00AC2BC0">
        <w:rPr>
          <w:rFonts w:ascii="Tahoma" w:eastAsia="Times New Roman" w:hAnsi="Tahoma" w:cs="Tahoma"/>
          <w:sz w:val="18"/>
          <w:szCs w:val="18"/>
        </w:rPr>
        <w:t xml:space="preserve"> umowami powierzenia przetwarzania danych osobowych: firmy zapewniające naszej Spółce obsługę informatyczną, w tym usługi hostingu, kancelarie prawne, podmiot wykonującemu zadania Inspektora Ochrony Danych. Podmioty, którym w trakcie naszej współpracy</w:t>
      </w:r>
      <w:r w:rsidR="00DA3496">
        <w:rPr>
          <w:rFonts w:ascii="Tahoma" w:eastAsia="Times New Roman" w:hAnsi="Tahoma" w:cs="Tahoma"/>
          <w:sz w:val="18"/>
          <w:szCs w:val="18"/>
        </w:rPr>
        <w:t xml:space="preserve"> </w:t>
      </w:r>
      <w:r w:rsidRPr="00AC2BC0">
        <w:rPr>
          <w:rFonts w:ascii="Tahoma" w:eastAsia="Times New Roman" w:hAnsi="Tahoma" w:cs="Tahoma"/>
          <w:sz w:val="18"/>
          <w:szCs w:val="18"/>
        </w:rPr>
        <w:t>powierzamy przetwarzanie danych osobowych, zapewniają odpowiednie sposoby zabezpieczenia danych oraz gwarantują ich pełne bezpieczeństwo, co jest potwierdzone m.in. zapisami stosownych umów powierzenia przetwarzania danych osobowych oraz regulaminami świadczonych przez nie usług.</w:t>
      </w:r>
    </w:p>
    <w:p w14:paraId="5AC10A73" w14:textId="77777777" w:rsidR="00DC68AD" w:rsidRPr="00AC2BC0" w:rsidRDefault="00DC68AD" w:rsidP="00DC68AD">
      <w:pPr>
        <w:numPr>
          <w:ilvl w:val="0"/>
          <w:numId w:val="13"/>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lastRenderedPageBreak/>
        <w:t>Administrator Danych deklaruje, że nie przekazuje i nie zamierza przekazywać danych osobowych użytkowników serwisu do państwa trzeciego lub organizacji międzynarodowej.</w:t>
      </w:r>
    </w:p>
    <w:p w14:paraId="3ABAC22F" w14:textId="11FDE563" w:rsidR="00DC68AD" w:rsidRPr="00AC2BC0" w:rsidRDefault="00DC68AD" w:rsidP="00DC68AD">
      <w:pPr>
        <w:numPr>
          <w:ilvl w:val="0"/>
          <w:numId w:val="1"/>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Administrator Danych, dążąc do stałego polepszania jakości świadczonych usług może, na podstawie indywidualnej zgody usługobiorcy przetwarzać jego dane osobowe dla celów marketingowych, reklamowych, badania rynku oraz preferencji usługobiorców. Zgoda usługobiorcy może być wycofana w każdym czasie. W celu wycofania zgody należy skontaktować się z nami na adres e-mail: </w:t>
      </w:r>
      <w:r w:rsidR="00DA3496" w:rsidRPr="00DA3496">
        <w:rPr>
          <w:rFonts w:ascii="Tahoma" w:eastAsia="Times New Roman" w:hAnsi="Tahoma" w:cs="Tahoma"/>
          <w:sz w:val="18"/>
          <w:szCs w:val="18"/>
        </w:rPr>
        <w:t>tbswalcz@tbswalcz.pl</w:t>
      </w:r>
      <w:r w:rsidRPr="00AC2BC0">
        <w:rPr>
          <w:rFonts w:ascii="Tahoma" w:eastAsia="Times New Roman" w:hAnsi="Tahoma" w:cs="Tahoma"/>
          <w:sz w:val="18"/>
          <w:szCs w:val="18"/>
        </w:rPr>
        <w:t xml:space="preserve">, poczta tradycyjną pisząc na adres </w:t>
      </w:r>
      <w:r w:rsidR="00DA3496" w:rsidRPr="00DA3496">
        <w:rPr>
          <w:rFonts w:ascii="Tahoma" w:eastAsia="Times New Roman" w:hAnsi="Tahoma" w:cs="Tahoma"/>
          <w:sz w:val="18"/>
          <w:szCs w:val="18"/>
        </w:rPr>
        <w:t>Towarzystwo Budownictwa Społecznego Spółka z o.o. w Wałczu - 78-600 Wałcz, ul. Budowlanych 9/2</w:t>
      </w:r>
      <w:r w:rsidRPr="00AC2BC0">
        <w:rPr>
          <w:rFonts w:ascii="Tahoma" w:eastAsia="Times New Roman" w:hAnsi="Tahoma" w:cs="Tahoma"/>
          <w:sz w:val="18"/>
          <w:szCs w:val="18"/>
        </w:rPr>
        <w:t xml:space="preserve"> lub osobiście w siedzibie naszej Spółki.</w:t>
      </w:r>
    </w:p>
    <w:p w14:paraId="29B847D6" w14:textId="77777777"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t>Okresy przechowywania danych osobowych</w:t>
      </w:r>
    </w:p>
    <w:p w14:paraId="1DA8B084" w14:textId="0E6BBA69" w:rsidR="00DC68AD" w:rsidRPr="00AC2BC0" w:rsidRDefault="00DC68AD" w:rsidP="00DC68AD">
      <w:pPr>
        <w:numPr>
          <w:ilvl w:val="0"/>
          <w:numId w:val="10"/>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Dane osobowe użytkowników serwisu </w:t>
      </w:r>
      <w:r w:rsidR="00DA3496" w:rsidRPr="00DA3496">
        <w:rPr>
          <w:rFonts w:ascii="Tahoma" w:eastAsia="Times New Roman" w:hAnsi="Tahoma" w:cs="Tahoma"/>
          <w:sz w:val="18"/>
          <w:szCs w:val="18"/>
        </w:rPr>
        <w:t>http://www.tbswalcz.pl</w:t>
      </w:r>
      <w:r w:rsidRPr="00AC2BC0">
        <w:rPr>
          <w:rFonts w:ascii="Tahoma" w:eastAsia="Times New Roman" w:hAnsi="Tahoma" w:cs="Tahoma"/>
          <w:sz w:val="18"/>
          <w:szCs w:val="18"/>
        </w:rPr>
        <w:t xml:space="preserve"> będą przez nas przechowywane przez okres wskazany w przepisach prawa, w tym ustawy o świadczeniu usług drogą elektroniczną, niemniej nie dłużej niż 10 lat od ostatniej operacji dokonanej na danych klienta zawartych w naszych zasobach informacyjnych, a w szczególności:</w:t>
      </w:r>
    </w:p>
    <w:p w14:paraId="6B886E46" w14:textId="77777777" w:rsidR="00DC68AD" w:rsidRPr="00AC2BC0" w:rsidRDefault="00DC68AD" w:rsidP="00DC68AD">
      <w:pPr>
        <w:numPr>
          <w:ilvl w:val="0"/>
          <w:numId w:val="19"/>
        </w:numPr>
        <w:spacing w:after="0" w:line="360" w:lineRule="auto"/>
        <w:contextualSpacing/>
        <w:jc w:val="both"/>
        <w:rPr>
          <w:rFonts w:ascii="Tahoma" w:eastAsia="Times New Roman" w:hAnsi="Tahoma" w:cs="Tahoma"/>
          <w:sz w:val="18"/>
          <w:szCs w:val="18"/>
          <w:lang w:eastAsia="pl-PL"/>
        </w:rPr>
      </w:pPr>
      <w:r w:rsidRPr="00AC2BC0">
        <w:rPr>
          <w:rFonts w:ascii="Tahoma" w:eastAsia="Times New Roman" w:hAnsi="Tahoma" w:cs="Tahoma"/>
          <w:sz w:val="18"/>
          <w:szCs w:val="18"/>
          <w:lang w:eastAsia="pl-PL"/>
        </w:rPr>
        <w:t>przez czas realizacji umowy sprzedaży, a po jej wykonaniu – przez wynikający z prawa okres przedawnienia roszczeń oraz wymóg posiadania dokumentacji księgowej i rachunkowej (dotyczy przekazywania drogą elektroniczną informacji o odczytach stanu wodomierzy),</w:t>
      </w:r>
    </w:p>
    <w:p w14:paraId="6BFB67B7" w14:textId="77777777" w:rsidR="00DC68AD" w:rsidRPr="00AC2BC0" w:rsidRDefault="00DC68AD" w:rsidP="00DC68AD">
      <w:pPr>
        <w:numPr>
          <w:ilvl w:val="0"/>
          <w:numId w:val="19"/>
        </w:numPr>
        <w:spacing w:after="0" w:line="360" w:lineRule="auto"/>
        <w:contextualSpacing/>
        <w:jc w:val="both"/>
        <w:rPr>
          <w:rFonts w:ascii="Tahoma" w:eastAsia="Times New Roman" w:hAnsi="Tahoma" w:cs="Tahoma"/>
          <w:sz w:val="18"/>
          <w:szCs w:val="18"/>
          <w:lang w:eastAsia="pl-PL"/>
        </w:rPr>
      </w:pPr>
      <w:r w:rsidRPr="00AC2BC0">
        <w:rPr>
          <w:rFonts w:ascii="Tahoma" w:eastAsia="Times New Roman" w:hAnsi="Tahoma" w:cs="Tahoma"/>
          <w:sz w:val="18"/>
          <w:szCs w:val="18"/>
          <w:lang w:eastAsia="pl-PL"/>
        </w:rPr>
        <w:t>do czasu udzielenia pełnej informacji w przypadku skorzystania z formularza kontaktowego – jeżeli nie będziemy posiadali innej podstawy prawnej.</w:t>
      </w:r>
    </w:p>
    <w:p w14:paraId="26C6D417" w14:textId="77777777" w:rsidR="00DC68AD" w:rsidRPr="00AC2BC0" w:rsidRDefault="00DC68AD" w:rsidP="00DC68AD">
      <w:pPr>
        <w:spacing w:after="0" w:line="360" w:lineRule="auto"/>
        <w:ind w:left="360"/>
        <w:contextualSpacing/>
        <w:jc w:val="both"/>
        <w:rPr>
          <w:rFonts w:ascii="Tahoma" w:eastAsia="Times New Roman" w:hAnsi="Tahoma" w:cs="Tahoma"/>
          <w:sz w:val="18"/>
          <w:szCs w:val="18"/>
        </w:rPr>
      </w:pPr>
      <w:r w:rsidRPr="00AC2BC0">
        <w:rPr>
          <w:rFonts w:ascii="Tahoma" w:eastAsia="Times New Roman" w:hAnsi="Tahoma" w:cs="Tahoma"/>
          <w:sz w:val="18"/>
          <w:szCs w:val="18"/>
        </w:rPr>
        <w:t>Po upływie okresu przetwarzania dane są nieodwracalnie usuwane / anonimizowane.</w:t>
      </w:r>
    </w:p>
    <w:p w14:paraId="34C32C88" w14:textId="77777777"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t>Zabezpieczenia</w:t>
      </w:r>
    </w:p>
    <w:p w14:paraId="3E901D65" w14:textId="4020D538" w:rsidR="00DC68AD" w:rsidRPr="00AC2BC0" w:rsidRDefault="00DC68AD" w:rsidP="00DC68AD">
      <w:pPr>
        <w:numPr>
          <w:ilvl w:val="0"/>
          <w:numId w:val="2"/>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Serwis </w:t>
      </w:r>
      <w:r w:rsidR="00A10720" w:rsidRPr="00A10720">
        <w:rPr>
          <w:rFonts w:ascii="Tahoma" w:eastAsia="Times New Roman" w:hAnsi="Tahoma" w:cs="Tahoma"/>
          <w:sz w:val="18"/>
          <w:szCs w:val="18"/>
        </w:rPr>
        <w:t>http://www.tbswalcz.pl</w:t>
      </w:r>
      <w:r w:rsidRPr="00AC2BC0">
        <w:rPr>
          <w:rFonts w:ascii="Tahoma" w:eastAsia="Times New Roman" w:hAnsi="Tahoma" w:cs="Tahoma"/>
          <w:sz w:val="18"/>
          <w:szCs w:val="18"/>
        </w:rPr>
        <w:t xml:space="preserve"> chroniony jest środkami bezpieczeństwa przed utratą, niewłaściwym wykorzystaniem i modyfikacją Państwa danych. Zobowiązujemy się chronić wszelkie ujawnione nam informacje zgodnie z obowiązującymi w tym zakresie przepisami oraz normami ochrony bezpieczeństwa.</w:t>
      </w:r>
    </w:p>
    <w:p w14:paraId="39C48A2D" w14:textId="6B5D04F4" w:rsidR="00DC68AD" w:rsidRPr="00AC2BC0" w:rsidRDefault="00DC68AD" w:rsidP="00DC68AD">
      <w:pPr>
        <w:numPr>
          <w:ilvl w:val="0"/>
          <w:numId w:val="2"/>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Deklarujemy, że dostęp do Państwa danych osobowych mają wyłącznie osoby uprawnione przez Prezesa Zarządu </w:t>
      </w:r>
      <w:r w:rsidR="00A10720" w:rsidRPr="00A10720">
        <w:rPr>
          <w:rFonts w:ascii="Tahoma" w:eastAsia="Times New Roman" w:hAnsi="Tahoma" w:cs="Tahoma"/>
          <w:sz w:val="18"/>
          <w:szCs w:val="18"/>
        </w:rPr>
        <w:t>TBS Sp. z o.o. w Wałczu</w:t>
      </w:r>
      <w:r w:rsidRPr="00AC2BC0">
        <w:rPr>
          <w:rFonts w:ascii="Tahoma" w:eastAsia="Times New Roman" w:hAnsi="Tahoma" w:cs="Tahoma"/>
          <w:sz w:val="18"/>
          <w:szCs w:val="18"/>
        </w:rPr>
        <w:t xml:space="preserve">, odpowiednio przeszkolone w zakresie zasad i sposobów przetwarzania tych danych oraz zachowania tajemnicy danych osobowych. </w:t>
      </w:r>
    </w:p>
    <w:p w14:paraId="43F5BC0F" w14:textId="77777777"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t>Odpowiedzialność usługodawcy</w:t>
      </w:r>
    </w:p>
    <w:p w14:paraId="453C71E0" w14:textId="297BF055" w:rsidR="00DC68AD" w:rsidRPr="00AC2BC0" w:rsidRDefault="00DC68AD" w:rsidP="00DC68AD">
      <w:pPr>
        <w:numPr>
          <w:ilvl w:val="0"/>
          <w:numId w:val="3"/>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Nasz serwis zawiera lub może zawierać odnośniki do innych stron internetowych. </w:t>
      </w:r>
      <w:r w:rsidR="00A10720" w:rsidRPr="00A10720">
        <w:rPr>
          <w:rFonts w:ascii="Tahoma" w:eastAsia="Times New Roman" w:hAnsi="Tahoma" w:cs="Tahoma"/>
          <w:sz w:val="18"/>
          <w:szCs w:val="18"/>
        </w:rPr>
        <w:t>TBS Sp. z o.o. w Wałczu</w:t>
      </w:r>
      <w:r w:rsidRPr="00AC2BC0">
        <w:rPr>
          <w:rFonts w:ascii="Tahoma" w:eastAsia="Times New Roman" w:hAnsi="Tahoma" w:cs="Tahoma"/>
          <w:sz w:val="18"/>
          <w:szCs w:val="18"/>
        </w:rPr>
        <w:t xml:space="preserve"> nie bierze odpowiedzialności za zasady zachowania prywatności obowiązujące na tych stronach - poza serwis</w:t>
      </w:r>
      <w:r w:rsidR="00A10720">
        <w:rPr>
          <w:rFonts w:ascii="Tahoma" w:eastAsia="Times New Roman" w:hAnsi="Tahoma" w:cs="Tahoma"/>
          <w:sz w:val="18"/>
          <w:szCs w:val="18"/>
        </w:rPr>
        <w:t>ami</w:t>
      </w:r>
      <w:r w:rsidRPr="00AC2BC0">
        <w:rPr>
          <w:rFonts w:ascii="Tahoma" w:eastAsia="Times New Roman" w:hAnsi="Tahoma" w:cs="Tahoma"/>
          <w:sz w:val="18"/>
          <w:szCs w:val="18"/>
        </w:rPr>
        <w:t xml:space="preserve"> </w:t>
      </w:r>
      <w:r w:rsidR="00A10720" w:rsidRPr="00A10720">
        <w:rPr>
          <w:rFonts w:ascii="Tahoma" w:eastAsia="Times New Roman" w:hAnsi="Tahoma" w:cs="Tahoma"/>
          <w:sz w:val="18"/>
          <w:szCs w:val="18"/>
        </w:rPr>
        <w:t>http://www.tbswalcz.pl</w:t>
      </w:r>
      <w:r w:rsidR="00A10720">
        <w:rPr>
          <w:rFonts w:ascii="Tahoma" w:eastAsia="Times New Roman" w:hAnsi="Tahoma" w:cs="Tahoma"/>
          <w:sz w:val="18"/>
          <w:szCs w:val="18"/>
        </w:rPr>
        <w:t xml:space="preserve"> oraz podmiotową stroną Biuletynu Informacji Publicznej </w:t>
      </w:r>
      <w:r w:rsidR="00A10720" w:rsidRPr="00A10720">
        <w:rPr>
          <w:rFonts w:ascii="Tahoma" w:eastAsia="Times New Roman" w:hAnsi="Tahoma" w:cs="Tahoma"/>
          <w:sz w:val="18"/>
          <w:szCs w:val="18"/>
        </w:rPr>
        <w:t>TBS Sp. z o.o. w Wałczu</w:t>
      </w:r>
      <w:r w:rsidRPr="00AC2BC0">
        <w:rPr>
          <w:rFonts w:ascii="Tahoma" w:eastAsia="Times New Roman" w:hAnsi="Tahoma" w:cs="Tahoma"/>
          <w:sz w:val="18"/>
          <w:szCs w:val="18"/>
        </w:rPr>
        <w:t xml:space="preserve"> - i nie gwarantuje wiarygodności informacji pobranych z sieci Internet.</w:t>
      </w:r>
    </w:p>
    <w:p w14:paraId="3AE983D4" w14:textId="42D2B305" w:rsidR="00DC68AD" w:rsidRPr="00AC2BC0" w:rsidRDefault="00A10720" w:rsidP="00DC68AD">
      <w:pPr>
        <w:numPr>
          <w:ilvl w:val="0"/>
          <w:numId w:val="3"/>
        </w:numPr>
        <w:spacing w:after="0" w:line="360" w:lineRule="auto"/>
        <w:contextualSpacing/>
        <w:jc w:val="both"/>
        <w:rPr>
          <w:rFonts w:ascii="Tahoma" w:eastAsia="Times New Roman" w:hAnsi="Tahoma" w:cs="Tahoma"/>
          <w:sz w:val="18"/>
          <w:szCs w:val="18"/>
        </w:rPr>
      </w:pPr>
      <w:r w:rsidRPr="00A10720">
        <w:rPr>
          <w:rFonts w:ascii="Tahoma" w:eastAsia="Times New Roman" w:hAnsi="Tahoma" w:cs="Tahoma"/>
          <w:sz w:val="18"/>
          <w:szCs w:val="18"/>
        </w:rPr>
        <w:t>TBS Sp. z o.o. w Wałczu</w:t>
      </w:r>
      <w:r w:rsidR="00DC68AD" w:rsidRPr="00AC2BC0">
        <w:rPr>
          <w:rFonts w:ascii="Tahoma" w:eastAsia="Times New Roman" w:hAnsi="Tahoma" w:cs="Tahoma"/>
          <w:sz w:val="18"/>
          <w:szCs w:val="18"/>
        </w:rPr>
        <w:t xml:space="preserve"> nie przyjmuje odpowiedzialności za wszelkiego rodzaju bezpośrednie, pośrednie lub przypadkowe uszkodzenia mogące wystąpić w związku z dostępem lub korzystaniem z naszej strony internetowej, w tym także za straty bądź uszkodzenia wywołane przez zainfekowanie komputera użytkownika wirusem.</w:t>
      </w:r>
    </w:p>
    <w:p w14:paraId="2B73339C" w14:textId="77777777"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t>Mechanizm cookies na stronie http://chtbs.pl</w:t>
      </w:r>
    </w:p>
    <w:p w14:paraId="7D8FA81B" w14:textId="77777777" w:rsidR="00DC68AD" w:rsidRPr="00AC2BC0" w:rsidRDefault="00DC68AD" w:rsidP="00DC68AD">
      <w:pPr>
        <w:numPr>
          <w:ilvl w:val="0"/>
          <w:numId w:val="4"/>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Korzystając z naszej strony wyrażają Państwo zgodę na używanie cookies, zgodnie z aktualnymi ustawieniami przeglądarki. </w:t>
      </w:r>
    </w:p>
    <w:p w14:paraId="0B311C1B" w14:textId="42742307" w:rsidR="00DC68AD" w:rsidRPr="00AC2BC0" w:rsidRDefault="00A10720" w:rsidP="00DC68AD">
      <w:pPr>
        <w:numPr>
          <w:ilvl w:val="0"/>
          <w:numId w:val="4"/>
        </w:numPr>
        <w:spacing w:after="0" w:line="360" w:lineRule="auto"/>
        <w:contextualSpacing/>
        <w:jc w:val="both"/>
        <w:rPr>
          <w:rFonts w:ascii="Tahoma" w:eastAsia="Times New Roman" w:hAnsi="Tahoma" w:cs="Tahoma"/>
          <w:sz w:val="18"/>
          <w:szCs w:val="18"/>
        </w:rPr>
      </w:pPr>
      <w:r>
        <w:rPr>
          <w:rFonts w:ascii="Tahoma" w:eastAsia="Times New Roman" w:hAnsi="Tahoma" w:cs="Tahoma"/>
          <w:sz w:val="18"/>
          <w:szCs w:val="18"/>
        </w:rPr>
        <w:t>Nasz s</w:t>
      </w:r>
      <w:r w:rsidR="00DC68AD" w:rsidRPr="00AC2BC0">
        <w:rPr>
          <w:rFonts w:ascii="Tahoma" w:eastAsia="Times New Roman" w:hAnsi="Tahoma" w:cs="Tahoma"/>
          <w:sz w:val="18"/>
          <w:szCs w:val="18"/>
        </w:rPr>
        <w:t>erwis internetowy nie magazynuje automatycznie żadnych danych, z wyjątkiem informacji zawartych w plikach cookies.</w:t>
      </w:r>
    </w:p>
    <w:p w14:paraId="760FFADE" w14:textId="77777777" w:rsidR="00DC68AD" w:rsidRPr="00AC2BC0" w:rsidRDefault="00DC68AD" w:rsidP="00DC68AD">
      <w:pPr>
        <w:numPr>
          <w:ilvl w:val="0"/>
          <w:numId w:val="4"/>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Pliki cookies (tzw. „ciasteczka”) są to dane informatyczne, pliki tekstowe, które przechowywane są w urządzeniu końcowym (komputerze) użytkownika serwisu internetowego i wykorzystywane są przez mechanizmy strony </w:t>
      </w:r>
      <w:r w:rsidRPr="00AC2BC0">
        <w:rPr>
          <w:rFonts w:ascii="Tahoma" w:eastAsia="Times New Roman" w:hAnsi="Tahoma" w:cs="Tahoma"/>
          <w:sz w:val="18"/>
          <w:szCs w:val="18"/>
        </w:rPr>
        <w:lastRenderedPageBreak/>
        <w:t>internetowej. Zawierają unikalny numer, adres i nazwę strony internetowej z której pochodzą oraz okres ich przechowywania w serwisie.</w:t>
      </w:r>
    </w:p>
    <w:p w14:paraId="5E18064A" w14:textId="1F567890" w:rsidR="00DC68AD" w:rsidRPr="00AC2BC0" w:rsidRDefault="00DC68AD" w:rsidP="00DC68AD">
      <w:pPr>
        <w:numPr>
          <w:ilvl w:val="0"/>
          <w:numId w:val="4"/>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Podmiotem zamieszczającym pliki Cookies na komputerze użytkownika </w:t>
      </w:r>
      <w:r w:rsidR="00A10720">
        <w:rPr>
          <w:rFonts w:ascii="Tahoma" w:eastAsia="Times New Roman" w:hAnsi="Tahoma" w:cs="Tahoma"/>
          <w:sz w:val="18"/>
          <w:szCs w:val="18"/>
        </w:rPr>
        <w:t xml:space="preserve">naszego </w:t>
      </w:r>
      <w:r w:rsidRPr="00AC2BC0">
        <w:rPr>
          <w:rFonts w:ascii="Tahoma" w:eastAsia="Times New Roman" w:hAnsi="Tahoma" w:cs="Tahoma"/>
          <w:sz w:val="18"/>
          <w:szCs w:val="18"/>
        </w:rPr>
        <w:t xml:space="preserve">serwisu jest </w:t>
      </w:r>
      <w:r w:rsidR="00A10720" w:rsidRPr="00A10720">
        <w:rPr>
          <w:rFonts w:ascii="Tahoma" w:eastAsia="Times New Roman" w:hAnsi="Tahoma" w:cs="Tahoma"/>
          <w:sz w:val="18"/>
          <w:szCs w:val="18"/>
        </w:rPr>
        <w:t>TBS Sp. z o.o. w Wałczu</w:t>
      </w:r>
      <w:r w:rsidRPr="00AC2BC0">
        <w:rPr>
          <w:rFonts w:ascii="Tahoma" w:eastAsia="Times New Roman" w:hAnsi="Tahoma" w:cs="Tahoma"/>
          <w:sz w:val="18"/>
          <w:szCs w:val="18"/>
        </w:rPr>
        <w:t>.</w:t>
      </w:r>
    </w:p>
    <w:p w14:paraId="5AB63799" w14:textId="77777777" w:rsidR="00DC68AD" w:rsidRPr="00AC2BC0" w:rsidRDefault="00DC68AD" w:rsidP="00DC68AD">
      <w:pPr>
        <w:numPr>
          <w:ilvl w:val="0"/>
          <w:numId w:val="4"/>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Pliki cookies wykorzystywane są w celu:</w:t>
      </w:r>
    </w:p>
    <w:p w14:paraId="1B7FC5F2" w14:textId="77777777" w:rsidR="00DC68AD" w:rsidRPr="00AC2BC0" w:rsidRDefault="00DC68AD" w:rsidP="00DC68AD">
      <w:pPr>
        <w:numPr>
          <w:ilvl w:val="0"/>
          <w:numId w:val="15"/>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dostosowania zawartości stron internetowych serwisu do preferencji użytkownika oraz optymalizacji korzystania ze stron internetowych; w szczególności pliki te pozwalają rozpoznać urządzenie użytkownika serwisu i odpowiednio wyświetlić stronę internetową, dostosowaną do jego indywidualnych potrzeb;</w:t>
      </w:r>
    </w:p>
    <w:p w14:paraId="0FD994D5" w14:textId="77777777" w:rsidR="00DC68AD" w:rsidRPr="00AC2BC0" w:rsidRDefault="00DC68AD" w:rsidP="00DC68AD">
      <w:pPr>
        <w:numPr>
          <w:ilvl w:val="0"/>
          <w:numId w:val="15"/>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tworzenia statystyk, które pomagają zrozumieć, w jaki sposób użytkownicy serwisu korzystają ze stron internetowych, co umożliwia ulepszanie ich struktury i zawartości;</w:t>
      </w:r>
    </w:p>
    <w:p w14:paraId="292F6089" w14:textId="77777777" w:rsidR="00DC68AD" w:rsidRPr="00AC2BC0" w:rsidRDefault="00DC68AD" w:rsidP="00DC68AD">
      <w:pPr>
        <w:numPr>
          <w:ilvl w:val="0"/>
          <w:numId w:val="15"/>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utrzymania sesji użytkownika serwisu (po zalogowaniu), dzięki której użytkownik nie musi na każdej podstronie serwisu ponownie wpisywać loginu i hasła.</w:t>
      </w:r>
    </w:p>
    <w:p w14:paraId="1997213E" w14:textId="63DE9D9F" w:rsidR="00DC68AD" w:rsidRPr="00AC2BC0" w:rsidRDefault="00DC68AD" w:rsidP="00DC68AD">
      <w:pPr>
        <w:numPr>
          <w:ilvl w:val="0"/>
          <w:numId w:val="14"/>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W ramach serwisu </w:t>
      </w:r>
      <w:r w:rsidR="00A10720" w:rsidRPr="00A10720">
        <w:rPr>
          <w:rFonts w:ascii="Tahoma" w:eastAsia="Times New Roman" w:hAnsi="Tahoma" w:cs="Tahoma"/>
          <w:sz w:val="18"/>
          <w:szCs w:val="18"/>
        </w:rPr>
        <w:t>http://www.tbswalcz.pl</w:t>
      </w:r>
      <w:r w:rsidRPr="00AC2BC0">
        <w:rPr>
          <w:rFonts w:ascii="Tahoma" w:eastAsia="Times New Roman" w:hAnsi="Tahoma" w:cs="Tahoma"/>
          <w:sz w:val="18"/>
          <w:szCs w:val="18"/>
        </w:rPr>
        <w:t xml:space="preserve"> stosowane są dwa zasadnicze rodzaje plików cookies: „sesyjne” (session cookies) oraz „stałe” (persistent cookies). Cookies „sesyjne” są plikami tymczasowymi, które przechowywane są w urządzeniu końcowym użytkownika do czasu wylogowania, opuszczenia strony internetowej lub wyłączenia oprogramowania (przeglądarki internetowej). „Stałe” pliki cookies przechowywane są w urządzeniu końcowym użytkownika przez czas określony w parametrach plików cookies lub do czasu ich usunięcia przez użytkownika.</w:t>
      </w:r>
    </w:p>
    <w:p w14:paraId="55E30736" w14:textId="03239A8C" w:rsidR="00DC68AD" w:rsidRPr="00AC2BC0" w:rsidRDefault="00DC68AD" w:rsidP="00DC68AD">
      <w:pPr>
        <w:numPr>
          <w:ilvl w:val="0"/>
          <w:numId w:val="14"/>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W ramach serwisu </w:t>
      </w:r>
      <w:r w:rsidR="00A10720" w:rsidRPr="00A10720">
        <w:rPr>
          <w:rFonts w:ascii="Tahoma" w:eastAsia="Times New Roman" w:hAnsi="Tahoma" w:cs="Tahoma"/>
          <w:sz w:val="18"/>
          <w:szCs w:val="18"/>
        </w:rPr>
        <w:t>http://www.tbswalcz.pl</w:t>
      </w:r>
      <w:r w:rsidRPr="00AC2BC0">
        <w:rPr>
          <w:rFonts w:ascii="Tahoma" w:eastAsia="Times New Roman" w:hAnsi="Tahoma" w:cs="Tahoma"/>
          <w:sz w:val="18"/>
          <w:szCs w:val="18"/>
        </w:rPr>
        <w:t xml:space="preserve"> stosowane są następujące rodzaje plików cookies:</w:t>
      </w:r>
    </w:p>
    <w:p w14:paraId="01988B99" w14:textId="77777777" w:rsidR="00DC68AD" w:rsidRPr="00AC2BC0" w:rsidRDefault="00DC68AD" w:rsidP="00DC68AD">
      <w:pPr>
        <w:numPr>
          <w:ilvl w:val="0"/>
          <w:numId w:val="16"/>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„niezbędne” pliki cookies, umożliwiające korzystanie z usług dostępnych w ramach serwisu, np. uwierzytelniające pliki cookies wykorzystywane do usług wymagających uwierzytelniania w ramach serwisu;</w:t>
      </w:r>
    </w:p>
    <w:p w14:paraId="54300C0D" w14:textId="77777777" w:rsidR="00DC68AD" w:rsidRPr="00AC2BC0" w:rsidRDefault="00DC68AD" w:rsidP="00DC68AD">
      <w:pPr>
        <w:numPr>
          <w:ilvl w:val="0"/>
          <w:numId w:val="16"/>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pliki cookies służące do zapewnienia bezpieczeństwa, np. wykorzystywane do wykrywania nadużyć w zakresie uwierzytelniania w ramach serwisu;</w:t>
      </w:r>
    </w:p>
    <w:p w14:paraId="524B33A7" w14:textId="77777777" w:rsidR="00DC68AD" w:rsidRPr="00AC2BC0" w:rsidRDefault="00DC68AD" w:rsidP="00DC68AD">
      <w:pPr>
        <w:numPr>
          <w:ilvl w:val="0"/>
          <w:numId w:val="16"/>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„wydajnościowe” pliki cookies, umożliwiające zbieranie informacji o sposobie korzystania ze stron internetowych serwisu;</w:t>
      </w:r>
    </w:p>
    <w:p w14:paraId="2A09664F" w14:textId="77777777" w:rsidR="00DC68AD" w:rsidRPr="00AC2BC0" w:rsidRDefault="00DC68AD" w:rsidP="00DC68AD">
      <w:pPr>
        <w:numPr>
          <w:ilvl w:val="0"/>
          <w:numId w:val="16"/>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„funkcjonalne” pliki cookies, umożliwiające „zapamiętanie” wybranych przez użytkownika ustawień i personalizację interfejsu użytkownika, np. w zakresie wybranego języka lub regionu, z którego pochodzi użytkownik, rozmiaru czcionki, wyglądu strony internetowej itp.;</w:t>
      </w:r>
    </w:p>
    <w:p w14:paraId="45A6B9F8" w14:textId="77777777" w:rsidR="00DC68AD" w:rsidRPr="00AC2BC0" w:rsidRDefault="00DC68AD" w:rsidP="00DC68AD">
      <w:pPr>
        <w:numPr>
          <w:ilvl w:val="0"/>
          <w:numId w:val="16"/>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„reklamowe” pliki cookies, umożliwiające dostarczanie użytkownikom treści reklamowych dostosowanych do ich zainteresowań.</w:t>
      </w:r>
    </w:p>
    <w:p w14:paraId="28392DB2" w14:textId="726EDC4A" w:rsidR="00DC68AD" w:rsidRPr="00AC2BC0" w:rsidRDefault="00DC68AD" w:rsidP="00DC68AD">
      <w:pPr>
        <w:numPr>
          <w:ilvl w:val="0"/>
          <w:numId w:val="14"/>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Przeglądarki  internetowe domyślnie dopuszczają przechowywanie plików cookies w urządzeniu końcowym użytkownika. Użytkownicy </w:t>
      </w:r>
      <w:r w:rsidR="00024368">
        <w:rPr>
          <w:rFonts w:ascii="Tahoma" w:eastAsia="Times New Roman" w:hAnsi="Tahoma" w:cs="Tahoma"/>
          <w:sz w:val="18"/>
          <w:szCs w:val="18"/>
        </w:rPr>
        <w:t>naszego s</w:t>
      </w:r>
      <w:r w:rsidRPr="00AC2BC0">
        <w:rPr>
          <w:rFonts w:ascii="Tahoma" w:eastAsia="Times New Roman" w:hAnsi="Tahoma" w:cs="Tahoma"/>
          <w:sz w:val="18"/>
          <w:szCs w:val="18"/>
        </w:rPr>
        <w:t>erwisu mogą dokonać w każdym czasie zmiany ustawień dotyczących plików cookies. Ustawienia te mogą zostać zmienione w taki sposób, aby blokować automatyczną obsługę plików cookies w ustawieniach przeglądarki internetowej bądź informować o ich każdorazowym zamieszczeniu w urządzeniu końcowym użytkownika serwisu. Informacje dotyczące sposobów zmian ustawienia cookies można znaleźć w zakładce „Pomoc” przeglądarki internetowej. Zastosowane ograniczenia plików cookies mogą wpłynąć niekorzystnie na niektóre funkcjonalności strony internetowej.</w:t>
      </w:r>
    </w:p>
    <w:p w14:paraId="349ACDE5" w14:textId="77777777"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t>Zmiany</w:t>
      </w:r>
    </w:p>
    <w:p w14:paraId="31D9A7EE" w14:textId="77777777" w:rsidR="00DC68AD" w:rsidRPr="00AC2BC0" w:rsidRDefault="00DC68AD" w:rsidP="00DC68AD">
      <w:pPr>
        <w:spacing w:after="0" w:line="360" w:lineRule="auto"/>
        <w:jc w:val="both"/>
        <w:rPr>
          <w:rFonts w:ascii="Tahoma" w:eastAsia="Calibri" w:hAnsi="Tahoma" w:cs="Tahoma"/>
          <w:sz w:val="18"/>
          <w:szCs w:val="18"/>
        </w:rPr>
      </w:pPr>
      <w:r w:rsidRPr="00AC2BC0">
        <w:rPr>
          <w:rFonts w:ascii="Tahoma" w:eastAsia="Calibri" w:hAnsi="Tahoma" w:cs="Tahoma"/>
          <w:sz w:val="18"/>
          <w:szCs w:val="18"/>
        </w:rPr>
        <w:t>W przypadku zmiany niniejszej „Polityki prywatności”, wprowadzone zostaną odpowiednie modyfikacje do powyższych zasad i postanowień.</w:t>
      </w:r>
    </w:p>
    <w:p w14:paraId="5C692C76" w14:textId="77777777" w:rsidR="00024368" w:rsidRDefault="00024368" w:rsidP="00DC68AD">
      <w:pPr>
        <w:spacing w:after="0" w:line="360" w:lineRule="auto"/>
        <w:jc w:val="both"/>
        <w:rPr>
          <w:rFonts w:ascii="Tahoma" w:eastAsia="Calibri" w:hAnsi="Tahoma" w:cs="Tahoma"/>
          <w:b/>
          <w:sz w:val="18"/>
          <w:szCs w:val="18"/>
        </w:rPr>
      </w:pPr>
    </w:p>
    <w:p w14:paraId="0730F1E7" w14:textId="77777777" w:rsidR="00024368" w:rsidRDefault="00024368" w:rsidP="00DC68AD">
      <w:pPr>
        <w:spacing w:after="0" w:line="360" w:lineRule="auto"/>
        <w:jc w:val="both"/>
        <w:rPr>
          <w:rFonts w:ascii="Tahoma" w:eastAsia="Calibri" w:hAnsi="Tahoma" w:cs="Tahoma"/>
          <w:b/>
          <w:sz w:val="18"/>
          <w:szCs w:val="18"/>
        </w:rPr>
      </w:pPr>
    </w:p>
    <w:p w14:paraId="060C11DB" w14:textId="49DB9005" w:rsidR="00DC68AD" w:rsidRPr="00AC2BC0" w:rsidRDefault="00DC68AD" w:rsidP="00DC68AD">
      <w:pPr>
        <w:spacing w:after="0" w:line="360" w:lineRule="auto"/>
        <w:jc w:val="both"/>
        <w:rPr>
          <w:rFonts w:ascii="Tahoma" w:eastAsia="Calibri" w:hAnsi="Tahoma" w:cs="Tahoma"/>
          <w:b/>
          <w:sz w:val="18"/>
          <w:szCs w:val="18"/>
        </w:rPr>
      </w:pPr>
      <w:r w:rsidRPr="00AC2BC0">
        <w:rPr>
          <w:rFonts w:ascii="Tahoma" w:eastAsia="Calibri" w:hAnsi="Tahoma" w:cs="Tahoma"/>
          <w:b/>
          <w:sz w:val="18"/>
          <w:szCs w:val="18"/>
        </w:rPr>
        <w:lastRenderedPageBreak/>
        <w:t>Kontakt</w:t>
      </w:r>
    </w:p>
    <w:p w14:paraId="1815C179" w14:textId="6261E34A" w:rsidR="00DC68AD" w:rsidRPr="00AC2BC0" w:rsidRDefault="00DC68AD" w:rsidP="00DC68AD">
      <w:pPr>
        <w:numPr>
          <w:ilvl w:val="0"/>
          <w:numId w:val="5"/>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W razie jakichkolwiek pytań lub uwag dotyczących niniejszej deklaracji ochrony prywatności lub jakichkolwiek praktyk stosowanych w naszym serwisie, względnie w celu uzyskania informacji na temat Państwa danych osobowych przetwarzanych przez </w:t>
      </w:r>
      <w:r w:rsidR="00024368" w:rsidRPr="00024368">
        <w:rPr>
          <w:rFonts w:ascii="Tahoma" w:eastAsia="Times New Roman" w:hAnsi="Tahoma" w:cs="Tahoma"/>
          <w:sz w:val="18"/>
          <w:szCs w:val="18"/>
        </w:rPr>
        <w:t>TBS Sp. z o.o. w Wałczu</w:t>
      </w:r>
      <w:r w:rsidRPr="00AC2BC0">
        <w:rPr>
          <w:rFonts w:ascii="Tahoma" w:eastAsia="Times New Roman" w:hAnsi="Tahoma" w:cs="Tahoma"/>
          <w:sz w:val="18"/>
          <w:szCs w:val="18"/>
        </w:rPr>
        <w:t>, jako ich Administratora, w tym możliwości dostępu do treści tych danych lub ich poprawiania, prosimy o kontakt pod adresem e-mail</w:t>
      </w:r>
      <w:r w:rsidR="00024368">
        <w:rPr>
          <w:rFonts w:ascii="Tahoma" w:eastAsia="Times New Roman" w:hAnsi="Tahoma" w:cs="Tahoma"/>
          <w:sz w:val="18"/>
          <w:szCs w:val="18"/>
        </w:rPr>
        <w:t>:</w:t>
      </w:r>
      <w:r w:rsidRPr="00AC2BC0">
        <w:rPr>
          <w:rFonts w:ascii="Tahoma" w:eastAsia="Times New Roman" w:hAnsi="Tahoma" w:cs="Tahoma"/>
          <w:sz w:val="18"/>
          <w:szCs w:val="18"/>
        </w:rPr>
        <w:t xml:space="preserve"> </w:t>
      </w:r>
      <w:r w:rsidR="00024368" w:rsidRPr="00024368">
        <w:rPr>
          <w:rFonts w:ascii="Tahoma" w:eastAsia="Times New Roman" w:hAnsi="Tahoma" w:cs="Tahoma"/>
          <w:sz w:val="18"/>
          <w:szCs w:val="18"/>
        </w:rPr>
        <w:t>tbswalcz@tbswalcz.pl</w:t>
      </w:r>
      <w:r w:rsidRPr="00AC2BC0">
        <w:rPr>
          <w:rFonts w:ascii="Tahoma" w:eastAsia="Times New Roman" w:hAnsi="Tahoma" w:cs="Tahoma"/>
          <w:sz w:val="18"/>
          <w:szCs w:val="18"/>
        </w:rPr>
        <w:t>.</w:t>
      </w:r>
    </w:p>
    <w:p w14:paraId="15ABFA4E" w14:textId="761B3991" w:rsidR="00DC68AD" w:rsidRPr="00AC2BC0" w:rsidRDefault="00DC68AD" w:rsidP="00DC68AD">
      <w:pPr>
        <w:numPr>
          <w:ilvl w:val="0"/>
          <w:numId w:val="5"/>
        </w:numPr>
        <w:spacing w:after="0" w:line="360" w:lineRule="auto"/>
        <w:contextualSpacing/>
        <w:jc w:val="both"/>
        <w:rPr>
          <w:rFonts w:ascii="Tahoma" w:eastAsia="Times New Roman" w:hAnsi="Tahoma" w:cs="Tahoma"/>
          <w:sz w:val="18"/>
          <w:szCs w:val="18"/>
        </w:rPr>
      </w:pPr>
      <w:r w:rsidRPr="00AC2BC0">
        <w:rPr>
          <w:rFonts w:ascii="Tahoma" w:eastAsia="Times New Roman" w:hAnsi="Tahoma" w:cs="Tahoma"/>
          <w:sz w:val="18"/>
          <w:szCs w:val="18"/>
        </w:rPr>
        <w:t xml:space="preserve">W sprawach związanych z ochrona danych osobowych można kontaktować się z wyznaczonym w naszej Spółce Inspektorem Ochrony Danych: numery telefonów </w:t>
      </w:r>
      <w:r w:rsidR="00024368" w:rsidRPr="00024368">
        <w:rPr>
          <w:rFonts w:ascii="Tahoma" w:eastAsia="Times New Roman" w:hAnsi="Tahoma" w:cs="Tahoma"/>
          <w:sz w:val="18"/>
          <w:szCs w:val="18"/>
        </w:rPr>
        <w:t>+48 67 258 50 53 (do 54)</w:t>
      </w:r>
      <w:r w:rsidRPr="00AC2BC0">
        <w:rPr>
          <w:rFonts w:ascii="Tahoma" w:eastAsia="Times New Roman" w:hAnsi="Tahoma" w:cs="Tahoma"/>
          <w:sz w:val="18"/>
          <w:szCs w:val="18"/>
        </w:rPr>
        <w:t xml:space="preserve">, adres e-mail: </w:t>
      </w:r>
      <w:r w:rsidR="00024368" w:rsidRPr="00024368">
        <w:rPr>
          <w:rFonts w:ascii="Tahoma" w:eastAsia="Times New Roman" w:hAnsi="Tahoma" w:cs="Tahoma"/>
          <w:sz w:val="18"/>
          <w:szCs w:val="18"/>
        </w:rPr>
        <w:t>tbswalcz@tbswalcz.pl</w:t>
      </w:r>
      <w:r w:rsidRPr="00AC2BC0">
        <w:rPr>
          <w:rFonts w:ascii="Tahoma" w:eastAsia="Times New Roman" w:hAnsi="Tahoma" w:cs="Tahoma"/>
          <w:sz w:val="18"/>
          <w:szCs w:val="18"/>
        </w:rPr>
        <w:t xml:space="preserve"> lub osobiście w siedzibie </w:t>
      </w:r>
      <w:r w:rsidR="00024368" w:rsidRPr="00024368">
        <w:rPr>
          <w:rFonts w:ascii="Tahoma" w:eastAsia="Times New Roman" w:hAnsi="Tahoma" w:cs="Tahoma"/>
          <w:sz w:val="18"/>
          <w:szCs w:val="18"/>
        </w:rPr>
        <w:t>TBS Sp. z o.o. w Wałczu</w:t>
      </w:r>
      <w:r w:rsidRPr="00AC2BC0">
        <w:rPr>
          <w:rFonts w:ascii="Tahoma" w:eastAsia="Times New Roman" w:hAnsi="Tahoma" w:cs="Tahoma"/>
          <w:sz w:val="18"/>
          <w:szCs w:val="18"/>
        </w:rPr>
        <w:t xml:space="preserve"> po uprzednim telefonicznym uzgodnieniu terminu spotkania.</w:t>
      </w:r>
    </w:p>
    <w:p w14:paraId="01AE306C" w14:textId="77777777" w:rsidR="00DC68AD" w:rsidRPr="00AC2BC0" w:rsidRDefault="00DC68AD" w:rsidP="00DC68AD">
      <w:pPr>
        <w:rPr>
          <w:rFonts w:ascii="Tahoma" w:hAnsi="Tahoma" w:cs="Tahoma"/>
          <w:sz w:val="18"/>
          <w:szCs w:val="18"/>
        </w:rPr>
      </w:pPr>
    </w:p>
    <w:p w14:paraId="1284478D" w14:textId="77777777" w:rsidR="00DC68AD" w:rsidRPr="00AC2BC0" w:rsidRDefault="00DC68AD" w:rsidP="00DC68AD">
      <w:pPr>
        <w:jc w:val="center"/>
        <w:rPr>
          <w:rFonts w:ascii="Tahoma" w:hAnsi="Tahoma" w:cs="Tahoma"/>
          <w:sz w:val="18"/>
          <w:szCs w:val="18"/>
        </w:rPr>
      </w:pPr>
      <w:r w:rsidRPr="00AC2BC0">
        <w:rPr>
          <w:rFonts w:ascii="Tahoma" w:hAnsi="Tahoma" w:cs="Tahoma"/>
          <w:sz w:val="18"/>
          <w:szCs w:val="18"/>
        </w:rPr>
        <w:t>Prezes Zarządu</w:t>
      </w:r>
    </w:p>
    <w:p w14:paraId="77B9950F" w14:textId="0106B24F" w:rsidR="00DC68AD" w:rsidRPr="00AC2BC0" w:rsidRDefault="00024368" w:rsidP="00DC68AD">
      <w:pPr>
        <w:jc w:val="center"/>
        <w:rPr>
          <w:rFonts w:ascii="Tahoma" w:hAnsi="Tahoma" w:cs="Tahoma"/>
          <w:sz w:val="18"/>
          <w:szCs w:val="18"/>
        </w:rPr>
      </w:pPr>
      <w:r w:rsidRPr="00024368">
        <w:rPr>
          <w:rFonts w:ascii="Tahoma" w:hAnsi="Tahoma" w:cs="Tahoma"/>
          <w:sz w:val="18"/>
          <w:szCs w:val="18"/>
        </w:rPr>
        <w:t>Towarzystw</w:t>
      </w:r>
      <w:r>
        <w:rPr>
          <w:rFonts w:ascii="Tahoma" w:hAnsi="Tahoma" w:cs="Tahoma"/>
          <w:sz w:val="18"/>
          <w:szCs w:val="18"/>
        </w:rPr>
        <w:t>a</w:t>
      </w:r>
      <w:r w:rsidRPr="00024368">
        <w:rPr>
          <w:rFonts w:ascii="Tahoma" w:hAnsi="Tahoma" w:cs="Tahoma"/>
          <w:sz w:val="18"/>
          <w:szCs w:val="18"/>
        </w:rPr>
        <w:t xml:space="preserve"> Budownictwa Społecznego Spółka z o.o. w Wałczu</w:t>
      </w:r>
    </w:p>
    <w:p w14:paraId="25985112" w14:textId="77777777" w:rsidR="00DC68AD" w:rsidRDefault="00DC68AD" w:rsidP="00DC68AD"/>
    <w:p w14:paraId="0440B674" w14:textId="77777777" w:rsidR="00DC68AD" w:rsidRDefault="00DC68AD"/>
    <w:sectPr w:rsidR="00DC6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598"/>
    <w:multiLevelType w:val="hybridMultilevel"/>
    <w:tmpl w:val="64601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31716"/>
    <w:multiLevelType w:val="hybridMultilevel"/>
    <w:tmpl w:val="DCDA2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BE05E1"/>
    <w:multiLevelType w:val="hybridMultilevel"/>
    <w:tmpl w:val="94D41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A61072"/>
    <w:multiLevelType w:val="hybridMultilevel"/>
    <w:tmpl w:val="4BDE0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8F0089"/>
    <w:multiLevelType w:val="hybridMultilevel"/>
    <w:tmpl w:val="8BF4A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D34DD"/>
    <w:multiLevelType w:val="hybridMultilevel"/>
    <w:tmpl w:val="5E960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1874AA"/>
    <w:multiLevelType w:val="hybridMultilevel"/>
    <w:tmpl w:val="5A04A664"/>
    <w:lvl w:ilvl="0" w:tplc="13B466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E65CA"/>
    <w:multiLevelType w:val="hybridMultilevel"/>
    <w:tmpl w:val="A0509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D525BA"/>
    <w:multiLevelType w:val="hybridMultilevel"/>
    <w:tmpl w:val="5726E3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791EF0"/>
    <w:multiLevelType w:val="hybridMultilevel"/>
    <w:tmpl w:val="341ED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FC2CDA"/>
    <w:multiLevelType w:val="hybridMultilevel"/>
    <w:tmpl w:val="AA1222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23783D"/>
    <w:multiLevelType w:val="hybridMultilevel"/>
    <w:tmpl w:val="118A5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B649E5"/>
    <w:multiLevelType w:val="hybridMultilevel"/>
    <w:tmpl w:val="3D988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F67612"/>
    <w:multiLevelType w:val="hybridMultilevel"/>
    <w:tmpl w:val="E6782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4B7E48"/>
    <w:multiLevelType w:val="hybridMultilevel"/>
    <w:tmpl w:val="C2ACD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7E57A22"/>
    <w:multiLevelType w:val="hybridMultilevel"/>
    <w:tmpl w:val="9472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A843AC"/>
    <w:multiLevelType w:val="hybridMultilevel"/>
    <w:tmpl w:val="B6660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441823"/>
    <w:multiLevelType w:val="hybridMultilevel"/>
    <w:tmpl w:val="7CFC5AAE"/>
    <w:lvl w:ilvl="0" w:tplc="6CD212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594B01"/>
    <w:multiLevelType w:val="hybridMultilevel"/>
    <w:tmpl w:val="93C80AC4"/>
    <w:lvl w:ilvl="0" w:tplc="861C5C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6"/>
  </w:num>
  <w:num w:numId="3">
    <w:abstractNumId w:val="14"/>
  </w:num>
  <w:num w:numId="4">
    <w:abstractNumId w:val="10"/>
  </w:num>
  <w:num w:numId="5">
    <w:abstractNumId w:val="7"/>
  </w:num>
  <w:num w:numId="6">
    <w:abstractNumId w:val="2"/>
  </w:num>
  <w:num w:numId="7">
    <w:abstractNumId w:val="0"/>
  </w:num>
  <w:num w:numId="8">
    <w:abstractNumId w:val="9"/>
  </w:num>
  <w:num w:numId="9">
    <w:abstractNumId w:val="1"/>
  </w:num>
  <w:num w:numId="10">
    <w:abstractNumId w:val="3"/>
  </w:num>
  <w:num w:numId="11">
    <w:abstractNumId w:val="8"/>
  </w:num>
  <w:num w:numId="12">
    <w:abstractNumId w:val="11"/>
  </w:num>
  <w:num w:numId="13">
    <w:abstractNumId w:val="5"/>
  </w:num>
  <w:num w:numId="14">
    <w:abstractNumId w:val="6"/>
  </w:num>
  <w:num w:numId="15">
    <w:abstractNumId w:val="13"/>
  </w:num>
  <w:num w:numId="16">
    <w:abstractNumId w:val="12"/>
  </w:num>
  <w:num w:numId="17">
    <w:abstractNumId w:val="17"/>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AD"/>
    <w:rsid w:val="00024368"/>
    <w:rsid w:val="0032461B"/>
    <w:rsid w:val="00414304"/>
    <w:rsid w:val="00503348"/>
    <w:rsid w:val="009B72C3"/>
    <w:rsid w:val="00A10720"/>
    <w:rsid w:val="00AC2BC0"/>
    <w:rsid w:val="00DA3496"/>
    <w:rsid w:val="00DC68AD"/>
    <w:rsid w:val="00F90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2C76"/>
  <w15:chartTrackingRefBased/>
  <w15:docId w15:val="{5F034785-4A53-4E72-A238-B51ECA2A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8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0720"/>
    <w:rPr>
      <w:color w:val="0563C1" w:themeColor="hyperlink"/>
      <w:u w:val="single"/>
    </w:rPr>
  </w:style>
  <w:style w:type="character" w:styleId="Nierozpoznanawzmianka">
    <w:name w:val="Unresolved Mention"/>
    <w:basedOn w:val="Domylnaczcionkaakapitu"/>
    <w:uiPriority w:val="99"/>
    <w:semiHidden/>
    <w:unhideWhenUsed/>
    <w:rsid w:val="00A1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1971</Words>
  <Characters>11830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Rygiel</dc:creator>
  <cp:keywords/>
  <dc:description/>
  <cp:lastModifiedBy>Witold Rygiel</cp:lastModifiedBy>
  <cp:revision>5</cp:revision>
  <dcterms:created xsi:type="dcterms:W3CDTF">2021-04-18T10:52:00Z</dcterms:created>
  <dcterms:modified xsi:type="dcterms:W3CDTF">2021-04-18T13:54:00Z</dcterms:modified>
</cp:coreProperties>
</file>